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77" w:type="dxa"/>
        <w:tblInd w:w="-142" w:type="dxa"/>
        <w:tblLook w:val="01E0" w:firstRow="1" w:lastRow="1" w:firstColumn="1" w:lastColumn="1" w:noHBand="0" w:noVBand="0"/>
      </w:tblPr>
      <w:tblGrid>
        <w:gridCol w:w="3578"/>
        <w:gridCol w:w="5899"/>
      </w:tblGrid>
      <w:tr w:rsidR="0068321B" w14:paraId="73E38A1C" w14:textId="77777777">
        <w:trPr>
          <w:trHeight w:val="1376"/>
        </w:trPr>
        <w:tc>
          <w:tcPr>
            <w:tcW w:w="3578" w:type="dxa"/>
          </w:tcPr>
          <w:p w14:paraId="53CDCA4B" w14:textId="77777777" w:rsidR="0068321B" w:rsidRDefault="00000000">
            <w:pPr>
              <w:spacing w:after="0" w:line="22" w:lineRule="atLeast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6"/>
                <w:szCs w:val="28"/>
              </w:rPr>
              <w:t>UỶ BAN NHÂN DÂN</w:t>
            </w:r>
          </w:p>
          <w:p w14:paraId="18D67AEC" w14:textId="77777777" w:rsidR="0068321B" w:rsidRDefault="00000000">
            <w:pPr>
              <w:spacing w:after="0" w:line="22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noProof/>
                <w:sz w:val="26"/>
                <w:szCs w:val="28"/>
                <w:lang w:val="en-GB"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DD970A" wp14:editId="7BF82389">
                      <wp:simplePos x="0" y="0"/>
                      <wp:positionH relativeFrom="column">
                        <wp:posOffset>638810</wp:posOffset>
                      </wp:positionH>
                      <wp:positionV relativeFrom="paragraph">
                        <wp:posOffset>213995</wp:posOffset>
                      </wp:positionV>
                      <wp:extent cx="847725" cy="0"/>
                      <wp:effectExtent l="0" t="0" r="9525" b="19050"/>
                      <wp:wrapNone/>
                      <wp:docPr id="2077305091" name="Straight Arrow Connector 20773050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477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355FC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077305091" o:spid="_x0000_s1026" type="#_x0000_t32" style="position:absolute;margin-left:50.3pt;margin-top:16.85pt;width:66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"/>
                  </w:pict>
                </mc:Fallback>
              </mc:AlternateContent>
            </w:r>
            <w:r>
              <w:rPr>
                <w:rFonts w:ascii="Times New Roman" w:eastAsiaTheme="minorEastAsia" w:hAnsi="Times New Roman" w:cs="Times New Roman"/>
                <w:b/>
                <w:bCs/>
                <w:noProof/>
                <w:sz w:val="26"/>
                <w:szCs w:val="28"/>
              </w:rPr>
              <w:t>PHƯỜNG HÀ HUY TẬP</w:t>
            </w:r>
          </w:p>
          <w:p w14:paraId="77367F74" w14:textId="77777777" w:rsidR="0068321B" w:rsidRDefault="0068321B">
            <w:pPr>
              <w:spacing w:after="0" w:line="22" w:lineRule="atLeas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5899" w:type="dxa"/>
          </w:tcPr>
          <w:p w14:paraId="00C48F8A" w14:textId="77777777" w:rsidR="0068321B" w:rsidRDefault="00000000">
            <w:pPr>
              <w:spacing w:after="0" w:line="22" w:lineRule="atLeast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6"/>
                <w:szCs w:val="28"/>
              </w:rPr>
              <w:t>CỘNG HÒA XÃ HỘI CHỦ NGHĨA VIỆT NAM</w:t>
            </w:r>
          </w:p>
          <w:p w14:paraId="0FC34121" w14:textId="77777777" w:rsidR="0068321B" w:rsidRDefault="00000000">
            <w:pPr>
              <w:spacing w:after="0" w:line="22" w:lineRule="atLeast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noProof/>
                <w:sz w:val="28"/>
                <w:szCs w:val="28"/>
                <w:lang w:val="en-GB" w:eastAsia="zh-C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97834DA" wp14:editId="13909997">
                      <wp:simplePos x="0" y="0"/>
                      <wp:positionH relativeFrom="column">
                        <wp:posOffset>703580</wp:posOffset>
                      </wp:positionH>
                      <wp:positionV relativeFrom="paragraph">
                        <wp:posOffset>227330</wp:posOffset>
                      </wp:positionV>
                      <wp:extent cx="2178050" cy="0"/>
                      <wp:effectExtent l="0" t="0" r="12700" b="19050"/>
                      <wp:wrapNone/>
                      <wp:docPr id="1189411610" name="Straight Arrow Connector 11894116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80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FD3FF1" id="Straight Arrow Connector 1189411610" o:spid="_x0000_s1026" type="#_x0000_t32" style="position:absolute;margin-left:55.4pt;margin-top:17.9pt;width:171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"/>
                  </w:pict>
                </mc:Fallback>
              </mc:AlternateConten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Độc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lập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 xml:space="preserve"> do – 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Hạnh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phúc</w:t>
            </w:r>
            <w:proofErr w:type="spellEnd"/>
          </w:p>
          <w:p w14:paraId="50A657F8" w14:textId="77777777" w:rsidR="0068321B" w:rsidRDefault="0068321B">
            <w:pPr>
              <w:spacing w:after="0" w:line="22" w:lineRule="atLeast"/>
              <w:jc w:val="center"/>
              <w:rPr>
                <w:rFonts w:ascii="Times New Roman" w:eastAsiaTheme="minorEastAsia" w:hAnsi="Times New Roman" w:cs="Times New Roman"/>
                <w:i/>
                <w:sz w:val="4"/>
                <w:szCs w:val="28"/>
              </w:rPr>
            </w:pPr>
          </w:p>
          <w:p w14:paraId="1889A74A" w14:textId="77777777" w:rsidR="0068321B" w:rsidRDefault="0068321B">
            <w:pPr>
              <w:spacing w:after="0" w:line="22" w:lineRule="atLeast"/>
              <w:jc w:val="center"/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val="vi-VN"/>
              </w:rPr>
            </w:pPr>
          </w:p>
        </w:tc>
      </w:tr>
    </w:tbl>
    <w:p w14:paraId="7B365844" w14:textId="77777777" w:rsidR="0068321B" w:rsidRPr="0018288D" w:rsidRDefault="00000000">
      <w:pPr>
        <w:spacing w:after="0" w:line="22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288D">
        <w:rPr>
          <w:rFonts w:ascii="Times New Roman" w:hAnsi="Times New Roman" w:cs="Times New Roman"/>
          <w:b/>
          <w:sz w:val="28"/>
          <w:szCs w:val="28"/>
        </w:rPr>
        <w:t>QUY CHẾ</w:t>
      </w:r>
    </w:p>
    <w:p w14:paraId="6EE531E5" w14:textId="77777777" w:rsidR="0068321B" w:rsidRPr="0018288D" w:rsidRDefault="00000000">
      <w:pPr>
        <w:spacing w:after="0" w:line="22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8288D">
        <w:rPr>
          <w:rFonts w:ascii="Times New Roman" w:hAnsi="Times New Roman" w:cs="Times New Roman"/>
          <w:b/>
          <w:sz w:val="28"/>
          <w:szCs w:val="28"/>
        </w:rPr>
        <w:t>Hoạt</w:t>
      </w:r>
      <w:proofErr w:type="spellEnd"/>
      <w:r w:rsidRPr="0018288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b/>
          <w:sz w:val="28"/>
          <w:szCs w:val="28"/>
        </w:rPr>
        <w:t>động</w:t>
      </w:r>
      <w:proofErr w:type="spellEnd"/>
      <w:r w:rsidRPr="0018288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b/>
          <w:sz w:val="28"/>
          <w:szCs w:val="28"/>
        </w:rPr>
        <w:t>của</w:t>
      </w:r>
      <w:proofErr w:type="spellEnd"/>
      <w:r w:rsidRPr="0018288D">
        <w:rPr>
          <w:rFonts w:ascii="Times New Roman" w:hAnsi="Times New Roman" w:cs="Times New Roman"/>
          <w:b/>
          <w:sz w:val="28"/>
          <w:szCs w:val="28"/>
        </w:rPr>
        <w:t xml:space="preserve"> Ban </w:t>
      </w:r>
      <w:proofErr w:type="spellStart"/>
      <w:r w:rsidRPr="0018288D">
        <w:rPr>
          <w:rFonts w:ascii="Times New Roman" w:hAnsi="Times New Roman" w:cs="Times New Roman"/>
          <w:b/>
          <w:sz w:val="28"/>
          <w:szCs w:val="28"/>
        </w:rPr>
        <w:t>chỉ</w:t>
      </w:r>
      <w:proofErr w:type="spellEnd"/>
      <w:r w:rsidRPr="0018288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b/>
          <w:sz w:val="28"/>
          <w:szCs w:val="28"/>
        </w:rPr>
        <w:t>đạo</w:t>
      </w:r>
      <w:proofErr w:type="spellEnd"/>
      <w:r w:rsidRPr="0018288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b/>
          <w:bCs/>
          <w:sz w:val="28"/>
          <w:szCs w:val="28"/>
        </w:rPr>
        <w:t>xây</w:t>
      </w:r>
      <w:proofErr w:type="spellEnd"/>
      <w:r w:rsidRPr="001828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b/>
          <w:bCs/>
          <w:sz w:val="28"/>
          <w:szCs w:val="28"/>
        </w:rPr>
        <w:t>dựng</w:t>
      </w:r>
      <w:proofErr w:type="spellEnd"/>
      <w:r w:rsidRPr="001828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b/>
          <w:bCs/>
          <w:sz w:val="28"/>
          <w:szCs w:val="28"/>
        </w:rPr>
        <w:t>các</w:t>
      </w:r>
      <w:proofErr w:type="spellEnd"/>
      <w:r w:rsidRPr="001828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b/>
          <w:bCs/>
          <w:sz w:val="28"/>
          <w:szCs w:val="28"/>
        </w:rPr>
        <w:t>mô</w:t>
      </w:r>
      <w:proofErr w:type="spellEnd"/>
      <w:r w:rsidRPr="001828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b/>
          <w:bCs/>
          <w:sz w:val="28"/>
          <w:szCs w:val="28"/>
        </w:rPr>
        <w:t>hình</w:t>
      </w:r>
      <w:proofErr w:type="spellEnd"/>
      <w:r w:rsidRPr="0018288D">
        <w:rPr>
          <w:rFonts w:ascii="Times New Roman" w:hAnsi="Times New Roman" w:cs="Times New Roman"/>
          <w:b/>
          <w:bCs/>
          <w:sz w:val="28"/>
          <w:szCs w:val="28"/>
        </w:rPr>
        <w:t xml:space="preserve"> “Camera </w:t>
      </w:r>
      <w:proofErr w:type="gramStart"/>
      <w:r w:rsidRPr="0018288D">
        <w:rPr>
          <w:rFonts w:ascii="Times New Roman" w:hAnsi="Times New Roman" w:cs="Times New Roman"/>
          <w:b/>
          <w:bCs/>
          <w:sz w:val="28"/>
          <w:szCs w:val="28"/>
        </w:rPr>
        <w:t>an</w:t>
      </w:r>
      <w:proofErr w:type="gramEnd"/>
      <w:r w:rsidRPr="001828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b/>
          <w:bCs/>
          <w:sz w:val="28"/>
          <w:szCs w:val="28"/>
        </w:rPr>
        <w:t>ninh</w:t>
      </w:r>
      <w:proofErr w:type="spellEnd"/>
      <w:r w:rsidRPr="0018288D">
        <w:rPr>
          <w:rFonts w:ascii="Times New Roman" w:hAnsi="Times New Roman" w:cs="Times New Roman"/>
          <w:b/>
          <w:bCs/>
          <w:sz w:val="28"/>
          <w:szCs w:val="28"/>
        </w:rPr>
        <w:t xml:space="preserve">”, </w:t>
      </w:r>
    </w:p>
    <w:p w14:paraId="69B80E82" w14:textId="77777777" w:rsidR="0068321B" w:rsidRPr="0018288D" w:rsidRDefault="00000000">
      <w:pPr>
        <w:spacing w:after="0" w:line="22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288D">
        <w:rPr>
          <w:rFonts w:ascii="Times New Roman" w:hAnsi="Times New Roman" w:cs="Times New Roman"/>
          <w:b/>
          <w:bCs/>
          <w:sz w:val="28"/>
          <w:szCs w:val="28"/>
        </w:rPr>
        <w:t>“</w:t>
      </w:r>
      <w:proofErr w:type="spellStart"/>
      <w:r w:rsidRPr="0018288D">
        <w:rPr>
          <w:rFonts w:ascii="Times New Roman" w:hAnsi="Times New Roman" w:cs="Times New Roman"/>
          <w:b/>
          <w:bCs/>
          <w:sz w:val="28"/>
          <w:szCs w:val="28"/>
        </w:rPr>
        <w:t>Zalo</w:t>
      </w:r>
      <w:proofErr w:type="spellEnd"/>
      <w:r w:rsidRPr="001828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b/>
          <w:bCs/>
          <w:sz w:val="28"/>
          <w:szCs w:val="28"/>
        </w:rPr>
        <w:t>kết</w:t>
      </w:r>
      <w:proofErr w:type="spellEnd"/>
      <w:r w:rsidRPr="001828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b/>
          <w:bCs/>
          <w:sz w:val="28"/>
          <w:szCs w:val="28"/>
        </w:rPr>
        <w:t>nối</w:t>
      </w:r>
      <w:proofErr w:type="spellEnd"/>
      <w:r w:rsidRPr="001828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b/>
          <w:bCs/>
          <w:sz w:val="28"/>
          <w:szCs w:val="28"/>
        </w:rPr>
        <w:t>bình</w:t>
      </w:r>
      <w:proofErr w:type="spellEnd"/>
      <w:r w:rsidRPr="001828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b/>
          <w:bCs/>
          <w:sz w:val="28"/>
          <w:szCs w:val="28"/>
        </w:rPr>
        <w:t>yên</w:t>
      </w:r>
      <w:proofErr w:type="spellEnd"/>
      <w:r w:rsidRPr="0018288D">
        <w:rPr>
          <w:rFonts w:ascii="Times New Roman" w:hAnsi="Times New Roman" w:cs="Times New Roman"/>
          <w:b/>
          <w:bCs/>
          <w:sz w:val="28"/>
          <w:szCs w:val="28"/>
        </w:rPr>
        <w:t>”, “</w:t>
      </w:r>
      <w:proofErr w:type="spellStart"/>
      <w:r w:rsidRPr="0018288D">
        <w:rPr>
          <w:rFonts w:ascii="Times New Roman" w:hAnsi="Times New Roman" w:cs="Times New Roman"/>
          <w:b/>
          <w:bCs/>
          <w:sz w:val="28"/>
          <w:szCs w:val="28"/>
        </w:rPr>
        <w:t>Tổ</w:t>
      </w:r>
      <w:proofErr w:type="spellEnd"/>
      <w:r w:rsidRPr="001828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b/>
          <w:bCs/>
          <w:sz w:val="28"/>
          <w:szCs w:val="28"/>
        </w:rPr>
        <w:t>liên</w:t>
      </w:r>
      <w:proofErr w:type="spellEnd"/>
      <w:r w:rsidRPr="001828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b/>
          <w:bCs/>
          <w:sz w:val="28"/>
          <w:szCs w:val="28"/>
        </w:rPr>
        <w:t>gia</w:t>
      </w:r>
      <w:proofErr w:type="spellEnd"/>
      <w:r w:rsidRPr="001828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b/>
          <w:bCs/>
          <w:sz w:val="28"/>
          <w:szCs w:val="28"/>
        </w:rPr>
        <w:t>tự</w:t>
      </w:r>
      <w:proofErr w:type="spellEnd"/>
      <w:r w:rsidRPr="001828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b/>
          <w:bCs/>
          <w:sz w:val="28"/>
          <w:szCs w:val="28"/>
        </w:rPr>
        <w:t>quản</w:t>
      </w:r>
      <w:proofErr w:type="spellEnd"/>
      <w:r w:rsidRPr="001828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b/>
          <w:bCs/>
          <w:sz w:val="28"/>
          <w:szCs w:val="28"/>
        </w:rPr>
        <w:t>về</w:t>
      </w:r>
      <w:proofErr w:type="spellEnd"/>
      <w:r w:rsidRPr="0018288D">
        <w:rPr>
          <w:rFonts w:ascii="Times New Roman" w:hAnsi="Times New Roman" w:cs="Times New Roman"/>
          <w:b/>
          <w:bCs/>
          <w:sz w:val="28"/>
          <w:szCs w:val="28"/>
        </w:rPr>
        <w:t xml:space="preserve"> ANTT” </w:t>
      </w:r>
    </w:p>
    <w:p w14:paraId="551175DB" w14:textId="77777777" w:rsidR="0068321B" w:rsidRPr="0018288D" w:rsidRDefault="00000000">
      <w:pPr>
        <w:spacing w:after="0" w:line="22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8288D">
        <w:rPr>
          <w:rFonts w:ascii="Times New Roman" w:hAnsi="Times New Roman" w:cs="Times New Roman"/>
          <w:b/>
          <w:bCs/>
          <w:sz w:val="28"/>
          <w:szCs w:val="28"/>
        </w:rPr>
        <w:t>trên</w:t>
      </w:r>
      <w:proofErr w:type="spellEnd"/>
      <w:r w:rsidRPr="001828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b/>
          <w:bCs/>
          <w:sz w:val="28"/>
          <w:szCs w:val="28"/>
        </w:rPr>
        <w:t>địa</w:t>
      </w:r>
      <w:proofErr w:type="spellEnd"/>
      <w:r w:rsidRPr="001828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b/>
          <w:bCs/>
          <w:sz w:val="28"/>
          <w:szCs w:val="28"/>
        </w:rPr>
        <w:t>bàn</w:t>
      </w:r>
      <w:proofErr w:type="spellEnd"/>
      <w:r w:rsidRPr="001828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b/>
          <w:bCs/>
          <w:sz w:val="28"/>
          <w:szCs w:val="28"/>
        </w:rPr>
        <w:t>phường</w:t>
      </w:r>
      <w:proofErr w:type="spellEnd"/>
      <w:r w:rsidRPr="0018288D">
        <w:rPr>
          <w:rFonts w:ascii="Times New Roman" w:hAnsi="Times New Roman" w:cs="Times New Roman"/>
          <w:b/>
          <w:bCs/>
          <w:sz w:val="28"/>
          <w:szCs w:val="28"/>
        </w:rPr>
        <w:t xml:space="preserve"> Hà Huy Tập</w:t>
      </w:r>
    </w:p>
    <w:p w14:paraId="19E32A3A" w14:textId="77777777" w:rsidR="0068321B" w:rsidRPr="0018288D" w:rsidRDefault="00000000">
      <w:pPr>
        <w:spacing w:after="0" w:line="22" w:lineRule="atLeas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8288D">
        <w:rPr>
          <w:rFonts w:ascii="Times New Roman" w:hAnsi="Times New Roman" w:cs="Times New Roman"/>
          <w:i/>
          <w:sz w:val="28"/>
          <w:szCs w:val="28"/>
        </w:rPr>
        <w:t xml:space="preserve">(Ban </w:t>
      </w:r>
      <w:proofErr w:type="spellStart"/>
      <w:r w:rsidRPr="0018288D">
        <w:rPr>
          <w:rFonts w:ascii="Times New Roman" w:hAnsi="Times New Roman" w:cs="Times New Roman"/>
          <w:i/>
          <w:sz w:val="28"/>
          <w:szCs w:val="28"/>
        </w:rPr>
        <w:t>hành</w:t>
      </w:r>
      <w:proofErr w:type="spellEnd"/>
      <w:r w:rsidRPr="0018288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i/>
          <w:sz w:val="28"/>
          <w:szCs w:val="28"/>
        </w:rPr>
        <w:t>kèm</w:t>
      </w:r>
      <w:proofErr w:type="spellEnd"/>
      <w:r w:rsidRPr="0018288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i/>
          <w:sz w:val="28"/>
          <w:szCs w:val="28"/>
        </w:rPr>
        <w:t>theo</w:t>
      </w:r>
      <w:proofErr w:type="spellEnd"/>
      <w:r w:rsidRPr="0018288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i/>
          <w:sz w:val="28"/>
          <w:szCs w:val="28"/>
        </w:rPr>
        <w:t>Quyết</w:t>
      </w:r>
      <w:proofErr w:type="spellEnd"/>
      <w:r w:rsidRPr="0018288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i/>
          <w:sz w:val="28"/>
          <w:szCs w:val="28"/>
        </w:rPr>
        <w:t>định</w:t>
      </w:r>
      <w:proofErr w:type="spellEnd"/>
      <w:r w:rsidRPr="0018288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i/>
          <w:sz w:val="28"/>
          <w:szCs w:val="28"/>
        </w:rPr>
        <w:t>số</w:t>
      </w:r>
      <w:proofErr w:type="spellEnd"/>
      <w:r w:rsidRPr="0018288D">
        <w:rPr>
          <w:rFonts w:ascii="Times New Roman" w:hAnsi="Times New Roman" w:cs="Times New Roman"/>
          <w:i/>
          <w:sz w:val="28"/>
          <w:szCs w:val="28"/>
        </w:rPr>
        <w:t xml:space="preserve"> 682/QĐ-UBND </w:t>
      </w:r>
      <w:proofErr w:type="spellStart"/>
      <w:r w:rsidRPr="0018288D">
        <w:rPr>
          <w:rFonts w:ascii="Times New Roman" w:hAnsi="Times New Roman" w:cs="Times New Roman"/>
          <w:i/>
          <w:sz w:val="28"/>
          <w:szCs w:val="28"/>
        </w:rPr>
        <w:t>ngày</w:t>
      </w:r>
      <w:proofErr w:type="spellEnd"/>
      <w:r w:rsidRPr="0018288D">
        <w:rPr>
          <w:rFonts w:ascii="Times New Roman" w:hAnsi="Times New Roman" w:cs="Times New Roman"/>
          <w:i/>
          <w:sz w:val="28"/>
          <w:szCs w:val="28"/>
        </w:rPr>
        <w:t xml:space="preserve"> 08/9/2025 </w:t>
      </w:r>
    </w:p>
    <w:p w14:paraId="3AD7BA7A" w14:textId="77777777" w:rsidR="0068321B" w:rsidRPr="0018288D" w:rsidRDefault="00000000">
      <w:pPr>
        <w:spacing w:after="0" w:line="22" w:lineRule="atLeast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18288D">
        <w:rPr>
          <w:rFonts w:ascii="Times New Roman" w:hAnsi="Times New Roman" w:cs="Times New Roman"/>
          <w:i/>
          <w:sz w:val="28"/>
          <w:szCs w:val="28"/>
        </w:rPr>
        <w:t>của</w:t>
      </w:r>
      <w:proofErr w:type="spellEnd"/>
      <w:r w:rsidRPr="0018288D">
        <w:rPr>
          <w:rFonts w:ascii="Times New Roman" w:hAnsi="Times New Roman" w:cs="Times New Roman"/>
          <w:i/>
          <w:sz w:val="28"/>
          <w:szCs w:val="28"/>
        </w:rPr>
        <w:t xml:space="preserve"> UBND </w:t>
      </w:r>
      <w:proofErr w:type="spellStart"/>
      <w:r w:rsidRPr="0018288D">
        <w:rPr>
          <w:rFonts w:ascii="Times New Roman" w:hAnsi="Times New Roman" w:cs="Times New Roman"/>
          <w:i/>
          <w:sz w:val="28"/>
          <w:szCs w:val="28"/>
        </w:rPr>
        <w:t>phường</w:t>
      </w:r>
      <w:proofErr w:type="spellEnd"/>
      <w:r w:rsidRPr="0018288D">
        <w:rPr>
          <w:rFonts w:ascii="Times New Roman" w:hAnsi="Times New Roman" w:cs="Times New Roman"/>
          <w:i/>
          <w:sz w:val="28"/>
          <w:szCs w:val="28"/>
        </w:rPr>
        <w:t xml:space="preserve"> Hà Huy Tập)</w:t>
      </w:r>
    </w:p>
    <w:p w14:paraId="0119B822" w14:textId="77777777" w:rsidR="0068321B" w:rsidRPr="0018288D" w:rsidRDefault="00000000">
      <w:pPr>
        <w:spacing w:before="120" w:after="120" w:line="22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288D">
        <w:rPr>
          <w:rFonts w:ascii="Times New Roman" w:eastAsiaTheme="minorEastAsia" w:hAnsi="Times New Roman" w:cs="Times New Roman"/>
          <w:b/>
          <w:noProof/>
          <w:sz w:val="28"/>
          <w:szCs w:val="28"/>
          <w:lang w:val="en-GB"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60FC37" wp14:editId="7CB892F5">
                <wp:simplePos x="0" y="0"/>
                <wp:positionH relativeFrom="column">
                  <wp:posOffset>1780540</wp:posOffset>
                </wp:positionH>
                <wp:positionV relativeFrom="paragraph">
                  <wp:posOffset>14605</wp:posOffset>
                </wp:positionV>
                <wp:extent cx="2178050" cy="0"/>
                <wp:effectExtent l="0" t="0" r="1270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8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56DCEC" id="Straight Arrow Connector 1" o:spid="_x0000_s1026" type="#_x0000_t32" style="position:absolute;margin-left:140.2pt;margin-top:1.15pt;width:171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"/>
            </w:pict>
          </mc:Fallback>
        </mc:AlternateContent>
      </w:r>
    </w:p>
    <w:p w14:paraId="52B9B3B6" w14:textId="77777777" w:rsidR="0068321B" w:rsidRPr="0018288D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8288D">
        <w:rPr>
          <w:rFonts w:ascii="Times New Roman" w:hAnsi="Times New Roman" w:cs="Times New Roman"/>
          <w:b/>
          <w:sz w:val="28"/>
          <w:szCs w:val="28"/>
        </w:rPr>
        <w:t>Chương</w:t>
      </w:r>
      <w:proofErr w:type="spellEnd"/>
      <w:r w:rsidRPr="0018288D">
        <w:rPr>
          <w:rFonts w:ascii="Times New Roman" w:hAnsi="Times New Roman" w:cs="Times New Roman"/>
          <w:b/>
          <w:sz w:val="28"/>
          <w:szCs w:val="28"/>
        </w:rPr>
        <w:t xml:space="preserve"> I</w:t>
      </w:r>
    </w:p>
    <w:p w14:paraId="09056E9E" w14:textId="5FB8FD28" w:rsidR="0068321B" w:rsidRPr="00077040" w:rsidRDefault="00000000" w:rsidP="000770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288D">
        <w:rPr>
          <w:rFonts w:ascii="Times New Roman" w:hAnsi="Times New Roman" w:cs="Times New Roman"/>
          <w:b/>
          <w:sz w:val="28"/>
          <w:szCs w:val="28"/>
        </w:rPr>
        <w:t>NHỮNG QUY ĐỊNH CHUNG</w:t>
      </w:r>
    </w:p>
    <w:p w14:paraId="307145F1" w14:textId="77777777" w:rsidR="0068321B" w:rsidRPr="0018288D" w:rsidRDefault="00000000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8288D">
        <w:rPr>
          <w:rFonts w:ascii="Times New Roman" w:hAnsi="Times New Roman" w:cs="Times New Roman"/>
          <w:b/>
          <w:sz w:val="28"/>
          <w:szCs w:val="28"/>
        </w:rPr>
        <w:t>Điều</w:t>
      </w:r>
      <w:proofErr w:type="spellEnd"/>
      <w:r w:rsidRPr="0018288D">
        <w:rPr>
          <w:rFonts w:ascii="Times New Roman" w:hAnsi="Times New Roman" w:cs="Times New Roman"/>
          <w:b/>
          <w:sz w:val="28"/>
          <w:szCs w:val="28"/>
        </w:rPr>
        <w:t xml:space="preserve"> 1. Phạm vi, </w:t>
      </w:r>
      <w:proofErr w:type="spellStart"/>
      <w:r w:rsidRPr="0018288D">
        <w:rPr>
          <w:rFonts w:ascii="Times New Roman" w:hAnsi="Times New Roman" w:cs="Times New Roman"/>
          <w:b/>
          <w:sz w:val="28"/>
          <w:szCs w:val="28"/>
        </w:rPr>
        <w:t>đối</w:t>
      </w:r>
      <w:proofErr w:type="spellEnd"/>
      <w:r w:rsidRPr="0018288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b/>
          <w:sz w:val="28"/>
          <w:szCs w:val="28"/>
        </w:rPr>
        <w:t>tượng</w:t>
      </w:r>
      <w:proofErr w:type="spellEnd"/>
      <w:r w:rsidRPr="0018288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b/>
          <w:sz w:val="28"/>
          <w:szCs w:val="28"/>
        </w:rPr>
        <w:t>áp</w:t>
      </w:r>
      <w:proofErr w:type="spellEnd"/>
      <w:r w:rsidRPr="0018288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b/>
          <w:sz w:val="28"/>
          <w:szCs w:val="28"/>
        </w:rPr>
        <w:t>dụng</w:t>
      </w:r>
      <w:proofErr w:type="spellEnd"/>
    </w:p>
    <w:p w14:paraId="0494FE47" w14:textId="77777777" w:rsidR="0068321B" w:rsidRPr="0018288D" w:rsidRDefault="00000000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88D">
        <w:rPr>
          <w:rFonts w:ascii="Times New Roman" w:hAnsi="Times New Roman" w:cs="Times New Roman"/>
          <w:sz w:val="28"/>
          <w:szCs w:val="28"/>
        </w:rPr>
        <w:t xml:space="preserve">1. Quy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tắc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hạn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phí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mô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“Camera </w:t>
      </w:r>
      <w:proofErr w:type="gramStart"/>
      <w:r w:rsidRPr="0018288D">
        <w:rPr>
          <w:rFonts w:ascii="Times New Roman" w:hAnsi="Times New Roman" w:cs="Times New Roman"/>
          <w:sz w:val="28"/>
          <w:szCs w:val="28"/>
        </w:rPr>
        <w:t>an</w:t>
      </w:r>
      <w:proofErr w:type="gram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ninh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>”, “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Zalo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nối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bình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yên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>”, “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ANTT”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bàn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phường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Hà Huy Tập (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gọi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tắt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>).</w:t>
      </w:r>
    </w:p>
    <w:p w14:paraId="62EBA775" w14:textId="77777777" w:rsidR="0068321B" w:rsidRPr="0018288D" w:rsidRDefault="00000000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88D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tượng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áp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Quy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ban,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Phó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ban Thường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Phó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phường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>.</w:t>
      </w:r>
    </w:p>
    <w:p w14:paraId="05842027" w14:textId="77777777" w:rsidR="0068321B" w:rsidRPr="0018288D" w:rsidRDefault="00000000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8288D">
        <w:rPr>
          <w:rFonts w:ascii="Times New Roman" w:hAnsi="Times New Roman" w:cs="Times New Roman"/>
          <w:b/>
          <w:sz w:val="28"/>
          <w:szCs w:val="28"/>
        </w:rPr>
        <w:t>Điều</w:t>
      </w:r>
      <w:proofErr w:type="spellEnd"/>
      <w:r w:rsidRPr="0018288D">
        <w:rPr>
          <w:rFonts w:ascii="Times New Roman" w:hAnsi="Times New Roman" w:cs="Times New Roman"/>
          <w:b/>
          <w:sz w:val="28"/>
          <w:szCs w:val="28"/>
        </w:rPr>
        <w:t xml:space="preserve"> 2. Nguyên </w:t>
      </w:r>
      <w:proofErr w:type="spellStart"/>
      <w:r w:rsidRPr="0018288D">
        <w:rPr>
          <w:rFonts w:ascii="Times New Roman" w:hAnsi="Times New Roman" w:cs="Times New Roman"/>
          <w:b/>
          <w:sz w:val="28"/>
          <w:szCs w:val="28"/>
        </w:rPr>
        <w:t>tắc</w:t>
      </w:r>
      <w:proofErr w:type="spellEnd"/>
      <w:r w:rsidRPr="0018288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b/>
          <w:sz w:val="28"/>
          <w:szCs w:val="28"/>
        </w:rPr>
        <w:t>hoạt</w:t>
      </w:r>
      <w:proofErr w:type="spellEnd"/>
      <w:r w:rsidRPr="0018288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b/>
          <w:sz w:val="28"/>
          <w:szCs w:val="28"/>
        </w:rPr>
        <w:t>động</w:t>
      </w:r>
      <w:proofErr w:type="spellEnd"/>
      <w:r w:rsidRPr="0018288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b/>
          <w:sz w:val="28"/>
          <w:szCs w:val="28"/>
        </w:rPr>
        <w:t>của</w:t>
      </w:r>
      <w:proofErr w:type="spellEnd"/>
      <w:r w:rsidRPr="0018288D">
        <w:rPr>
          <w:rFonts w:ascii="Times New Roman" w:hAnsi="Times New Roman" w:cs="Times New Roman"/>
          <w:b/>
          <w:sz w:val="28"/>
          <w:szCs w:val="28"/>
        </w:rPr>
        <w:t xml:space="preserve"> Ban </w:t>
      </w:r>
      <w:proofErr w:type="spellStart"/>
      <w:r w:rsidRPr="0018288D">
        <w:rPr>
          <w:rFonts w:ascii="Times New Roman" w:hAnsi="Times New Roman" w:cs="Times New Roman"/>
          <w:b/>
          <w:sz w:val="28"/>
          <w:szCs w:val="28"/>
        </w:rPr>
        <w:t>Chỉ</w:t>
      </w:r>
      <w:proofErr w:type="spellEnd"/>
      <w:r w:rsidRPr="0018288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b/>
          <w:sz w:val="28"/>
          <w:szCs w:val="28"/>
        </w:rPr>
        <w:t>đạo</w:t>
      </w:r>
      <w:proofErr w:type="spellEnd"/>
      <w:r w:rsidRPr="0018288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b/>
          <w:sz w:val="28"/>
          <w:szCs w:val="28"/>
        </w:rPr>
        <w:t>và</w:t>
      </w:r>
      <w:proofErr w:type="spellEnd"/>
      <w:r w:rsidRPr="0018288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b/>
          <w:sz w:val="28"/>
          <w:szCs w:val="28"/>
        </w:rPr>
        <w:t>các</w:t>
      </w:r>
      <w:proofErr w:type="spellEnd"/>
      <w:r w:rsidRPr="0018288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b/>
          <w:sz w:val="28"/>
          <w:szCs w:val="28"/>
        </w:rPr>
        <w:t>thành</w:t>
      </w:r>
      <w:proofErr w:type="spellEnd"/>
      <w:r w:rsidRPr="0018288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b/>
          <w:sz w:val="28"/>
          <w:szCs w:val="28"/>
        </w:rPr>
        <w:t>viên</w:t>
      </w:r>
      <w:proofErr w:type="spellEnd"/>
      <w:r w:rsidRPr="0018288D">
        <w:rPr>
          <w:rFonts w:ascii="Times New Roman" w:hAnsi="Times New Roman" w:cs="Times New Roman"/>
          <w:b/>
          <w:sz w:val="28"/>
          <w:szCs w:val="28"/>
        </w:rPr>
        <w:t xml:space="preserve"> Ban </w:t>
      </w:r>
      <w:proofErr w:type="spellStart"/>
      <w:r w:rsidRPr="0018288D">
        <w:rPr>
          <w:rFonts w:ascii="Times New Roman" w:hAnsi="Times New Roman" w:cs="Times New Roman"/>
          <w:b/>
          <w:sz w:val="28"/>
          <w:szCs w:val="28"/>
        </w:rPr>
        <w:t>Chỉ</w:t>
      </w:r>
      <w:proofErr w:type="spellEnd"/>
      <w:r w:rsidRPr="0018288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b/>
          <w:sz w:val="28"/>
          <w:szCs w:val="28"/>
        </w:rPr>
        <w:t>đạo</w:t>
      </w:r>
      <w:proofErr w:type="spellEnd"/>
    </w:p>
    <w:p w14:paraId="38D23A2E" w14:textId="77777777" w:rsidR="0068321B" w:rsidRPr="0018288D" w:rsidRDefault="00000000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88D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dấu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UBND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phường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ủy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dùng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dấu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Thường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dấu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Công </w:t>
      </w:r>
      <w:proofErr w:type="gramStart"/>
      <w:r w:rsidRPr="0018288D">
        <w:rPr>
          <w:rFonts w:ascii="Times New Roman" w:hAnsi="Times New Roman" w:cs="Times New Roman"/>
          <w:sz w:val="28"/>
          <w:szCs w:val="28"/>
        </w:rPr>
        <w:t>an</w:t>
      </w:r>
      <w:proofErr w:type="gram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phường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740ED185" w14:textId="77777777" w:rsidR="0068321B" w:rsidRPr="0018288D" w:rsidRDefault="00000000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88D">
        <w:rPr>
          <w:rFonts w:ascii="Times New Roman" w:hAnsi="Times New Roman" w:cs="Times New Roman"/>
          <w:sz w:val="28"/>
          <w:szCs w:val="28"/>
        </w:rPr>
        <w:t xml:space="preserve">2. Ban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kiêm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tắc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huy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trí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tuệ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hạn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tuân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thủ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Quy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>.</w:t>
      </w:r>
    </w:p>
    <w:p w14:paraId="7788E136" w14:textId="77777777" w:rsidR="0068321B" w:rsidRPr="0018288D" w:rsidRDefault="00000000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88D">
        <w:rPr>
          <w:rFonts w:ascii="Times New Roman" w:hAnsi="Times New Roman" w:cs="Times New Roman"/>
          <w:sz w:val="28"/>
          <w:szCs w:val="28"/>
        </w:rPr>
        <w:t xml:space="preserve">3. Thành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cán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máy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nhằm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>.</w:t>
      </w:r>
    </w:p>
    <w:p w14:paraId="5934C53C" w14:textId="77777777" w:rsidR="0068321B" w:rsidRPr="0018288D" w:rsidRDefault="00000000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88D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phạm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vi,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thẩm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thủ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tục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kịp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>.</w:t>
      </w:r>
    </w:p>
    <w:p w14:paraId="587F68EF" w14:textId="77777777" w:rsidR="0068321B" w:rsidRPr="0018288D" w:rsidRDefault="00000000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88D">
        <w:rPr>
          <w:rFonts w:ascii="Times New Roman" w:hAnsi="Times New Roman" w:cs="Times New Roman"/>
          <w:sz w:val="28"/>
          <w:szCs w:val="28"/>
        </w:rPr>
        <w:t xml:space="preserve">5. Bảo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phối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trao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hạn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>.</w:t>
      </w:r>
    </w:p>
    <w:p w14:paraId="2AE9865F" w14:textId="77777777" w:rsidR="0068321B" w:rsidRPr="0018288D" w:rsidRDefault="00000000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88D">
        <w:rPr>
          <w:rFonts w:ascii="Times New Roman" w:hAnsi="Times New Roman" w:cs="Times New Roman"/>
          <w:sz w:val="28"/>
          <w:szCs w:val="28"/>
        </w:rPr>
        <w:t xml:space="preserve">6. Các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chịu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lĩnh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vực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>.</w:t>
      </w:r>
    </w:p>
    <w:p w14:paraId="5BD4B36A" w14:textId="77777777" w:rsidR="0068321B" w:rsidRPr="0018288D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8288D">
        <w:rPr>
          <w:rFonts w:ascii="Times New Roman" w:hAnsi="Times New Roman" w:cs="Times New Roman"/>
          <w:b/>
          <w:sz w:val="28"/>
          <w:szCs w:val="28"/>
        </w:rPr>
        <w:t>Chương</w:t>
      </w:r>
      <w:proofErr w:type="spellEnd"/>
      <w:r w:rsidRPr="0018288D">
        <w:rPr>
          <w:rFonts w:ascii="Times New Roman" w:hAnsi="Times New Roman" w:cs="Times New Roman"/>
          <w:b/>
          <w:sz w:val="28"/>
          <w:szCs w:val="28"/>
        </w:rPr>
        <w:t xml:space="preserve"> II</w:t>
      </w:r>
    </w:p>
    <w:p w14:paraId="6BD5AE3F" w14:textId="09B79355" w:rsidR="0068321B" w:rsidRPr="00077040" w:rsidRDefault="00000000" w:rsidP="000770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288D">
        <w:rPr>
          <w:rFonts w:ascii="Times New Roman" w:hAnsi="Times New Roman" w:cs="Times New Roman"/>
          <w:b/>
          <w:sz w:val="28"/>
          <w:szCs w:val="28"/>
        </w:rPr>
        <w:t>NHIỆM VỤ, QUYỀN HẠN CỦA BAN CHỈ ĐẠO</w:t>
      </w:r>
    </w:p>
    <w:p w14:paraId="7F8A9387" w14:textId="77777777" w:rsidR="0068321B" w:rsidRPr="0018288D" w:rsidRDefault="00000000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8288D">
        <w:rPr>
          <w:rFonts w:ascii="Times New Roman" w:hAnsi="Times New Roman" w:cs="Times New Roman"/>
          <w:b/>
          <w:sz w:val="28"/>
          <w:szCs w:val="28"/>
        </w:rPr>
        <w:t>Điều</w:t>
      </w:r>
      <w:proofErr w:type="spellEnd"/>
      <w:r w:rsidRPr="0018288D">
        <w:rPr>
          <w:rFonts w:ascii="Times New Roman" w:hAnsi="Times New Roman" w:cs="Times New Roman"/>
          <w:b/>
          <w:sz w:val="28"/>
          <w:szCs w:val="28"/>
        </w:rPr>
        <w:t xml:space="preserve"> 3. </w:t>
      </w:r>
      <w:proofErr w:type="spellStart"/>
      <w:r w:rsidRPr="0018288D">
        <w:rPr>
          <w:rFonts w:ascii="Times New Roman" w:hAnsi="Times New Roman" w:cs="Times New Roman"/>
          <w:b/>
          <w:sz w:val="28"/>
          <w:szCs w:val="28"/>
        </w:rPr>
        <w:t>Nhiệm</w:t>
      </w:r>
      <w:proofErr w:type="spellEnd"/>
      <w:r w:rsidRPr="0018288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b/>
          <w:sz w:val="28"/>
          <w:szCs w:val="28"/>
        </w:rPr>
        <w:t>vụ</w:t>
      </w:r>
      <w:proofErr w:type="spellEnd"/>
      <w:r w:rsidRPr="0018288D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18288D">
        <w:rPr>
          <w:rFonts w:ascii="Times New Roman" w:hAnsi="Times New Roman" w:cs="Times New Roman"/>
          <w:b/>
          <w:sz w:val="28"/>
          <w:szCs w:val="28"/>
        </w:rPr>
        <w:t>quyền</w:t>
      </w:r>
      <w:proofErr w:type="spellEnd"/>
      <w:r w:rsidRPr="0018288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b/>
          <w:sz w:val="28"/>
          <w:szCs w:val="28"/>
        </w:rPr>
        <w:t>hạn</w:t>
      </w:r>
      <w:proofErr w:type="spellEnd"/>
      <w:r w:rsidRPr="0018288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b/>
          <w:sz w:val="28"/>
          <w:szCs w:val="28"/>
        </w:rPr>
        <w:t>của</w:t>
      </w:r>
      <w:proofErr w:type="spellEnd"/>
      <w:r w:rsidRPr="0018288D">
        <w:rPr>
          <w:rFonts w:ascii="Times New Roman" w:hAnsi="Times New Roman" w:cs="Times New Roman"/>
          <w:b/>
          <w:sz w:val="28"/>
          <w:szCs w:val="28"/>
        </w:rPr>
        <w:t xml:space="preserve"> Ban </w:t>
      </w:r>
      <w:proofErr w:type="spellStart"/>
      <w:r w:rsidRPr="0018288D">
        <w:rPr>
          <w:rFonts w:ascii="Times New Roman" w:hAnsi="Times New Roman" w:cs="Times New Roman"/>
          <w:b/>
          <w:sz w:val="28"/>
          <w:szCs w:val="28"/>
        </w:rPr>
        <w:t>Chỉ</w:t>
      </w:r>
      <w:proofErr w:type="spellEnd"/>
      <w:r w:rsidRPr="0018288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b/>
          <w:sz w:val="28"/>
          <w:szCs w:val="28"/>
        </w:rPr>
        <w:t>đạo</w:t>
      </w:r>
      <w:proofErr w:type="spellEnd"/>
    </w:p>
    <w:p w14:paraId="024AB0EF" w14:textId="77777777" w:rsidR="0068321B" w:rsidRPr="0018288D" w:rsidRDefault="00000000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8288D">
        <w:rPr>
          <w:rFonts w:ascii="Times New Roman" w:hAnsi="Times New Roman" w:cs="Times New Roman"/>
          <w:sz w:val="28"/>
          <w:szCs w:val="28"/>
        </w:rPr>
        <w:lastRenderedPageBreak/>
        <w:t>Thực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682/QĐ- UBND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08/9/2025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UBND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phường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mô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“Camera </w:t>
      </w:r>
      <w:proofErr w:type="gramStart"/>
      <w:r w:rsidRPr="0018288D">
        <w:rPr>
          <w:rFonts w:ascii="Times New Roman" w:hAnsi="Times New Roman" w:cs="Times New Roman"/>
          <w:sz w:val="28"/>
          <w:szCs w:val="28"/>
        </w:rPr>
        <w:t>an</w:t>
      </w:r>
      <w:proofErr w:type="gram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ninh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>”, “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Zalo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nối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bình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yên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>”, “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ANTT”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bàn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phường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Hà Huy Tập.</w:t>
      </w:r>
    </w:p>
    <w:p w14:paraId="0672834A" w14:textId="77777777" w:rsidR="0068321B" w:rsidRPr="0018288D" w:rsidRDefault="00000000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8288D">
        <w:rPr>
          <w:rFonts w:ascii="Times New Roman" w:hAnsi="Times New Roman" w:cs="Times New Roman"/>
          <w:b/>
          <w:sz w:val="28"/>
          <w:szCs w:val="28"/>
        </w:rPr>
        <w:t>Điều</w:t>
      </w:r>
      <w:proofErr w:type="spellEnd"/>
      <w:r w:rsidRPr="0018288D">
        <w:rPr>
          <w:rFonts w:ascii="Times New Roman" w:hAnsi="Times New Roman" w:cs="Times New Roman"/>
          <w:b/>
          <w:sz w:val="28"/>
          <w:szCs w:val="28"/>
        </w:rPr>
        <w:t xml:space="preserve"> 4. </w:t>
      </w:r>
      <w:proofErr w:type="spellStart"/>
      <w:r w:rsidRPr="0018288D">
        <w:rPr>
          <w:rFonts w:ascii="Times New Roman" w:hAnsi="Times New Roman" w:cs="Times New Roman"/>
          <w:b/>
          <w:sz w:val="28"/>
          <w:szCs w:val="28"/>
        </w:rPr>
        <w:t>Nhiệm</w:t>
      </w:r>
      <w:proofErr w:type="spellEnd"/>
      <w:r w:rsidRPr="0018288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b/>
          <w:sz w:val="28"/>
          <w:szCs w:val="28"/>
        </w:rPr>
        <w:t>vụ</w:t>
      </w:r>
      <w:proofErr w:type="spellEnd"/>
      <w:r w:rsidRPr="0018288D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18288D">
        <w:rPr>
          <w:rFonts w:ascii="Times New Roman" w:hAnsi="Times New Roman" w:cs="Times New Roman"/>
          <w:b/>
          <w:sz w:val="28"/>
          <w:szCs w:val="28"/>
        </w:rPr>
        <w:t>quyền</w:t>
      </w:r>
      <w:proofErr w:type="spellEnd"/>
      <w:r w:rsidRPr="0018288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b/>
          <w:sz w:val="28"/>
          <w:szCs w:val="28"/>
        </w:rPr>
        <w:t>hạn</w:t>
      </w:r>
      <w:proofErr w:type="spellEnd"/>
      <w:r w:rsidRPr="0018288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b/>
          <w:sz w:val="28"/>
          <w:szCs w:val="28"/>
        </w:rPr>
        <w:t>của</w:t>
      </w:r>
      <w:proofErr w:type="spellEnd"/>
      <w:r w:rsidRPr="0018288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b/>
          <w:sz w:val="28"/>
          <w:szCs w:val="28"/>
        </w:rPr>
        <w:t>Trưởng</w:t>
      </w:r>
      <w:proofErr w:type="spellEnd"/>
      <w:r w:rsidRPr="0018288D">
        <w:rPr>
          <w:rFonts w:ascii="Times New Roman" w:hAnsi="Times New Roman" w:cs="Times New Roman"/>
          <w:b/>
          <w:sz w:val="28"/>
          <w:szCs w:val="28"/>
        </w:rPr>
        <w:t xml:space="preserve"> ban</w:t>
      </w:r>
    </w:p>
    <w:p w14:paraId="722365C7" w14:textId="77777777" w:rsidR="0068321B" w:rsidRPr="0018288D" w:rsidRDefault="00000000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88D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Chịu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ủy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, UBND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phường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kịp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cáo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mưu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uỷ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, UBND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phường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xem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xét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vượt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thẩm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dấu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máy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tiện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UBND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phường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>.</w:t>
      </w:r>
    </w:p>
    <w:p w14:paraId="53048775" w14:textId="3AF99DB2" w:rsidR="0068321B" w:rsidRPr="0018288D" w:rsidRDefault="00000000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88D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trương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khen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thưởng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sắc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mô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camera </w:t>
      </w:r>
      <w:proofErr w:type="gramStart"/>
      <w:r w:rsidRPr="0018288D">
        <w:rPr>
          <w:rFonts w:ascii="Times New Roman" w:hAnsi="Times New Roman" w:cs="Times New Roman"/>
          <w:sz w:val="28"/>
          <w:szCs w:val="28"/>
        </w:rPr>
        <w:t>an</w:t>
      </w:r>
      <w:proofErr w:type="gram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ninh</w:t>
      </w:r>
      <w:proofErr w:type="spellEnd"/>
      <w:r w:rsidR="0018288D" w:rsidRPr="001828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8288D" w:rsidRPr="0018288D">
        <w:rPr>
          <w:rFonts w:ascii="Times New Roman" w:hAnsi="Times New Roman" w:cs="Times New Roman"/>
          <w:sz w:val="28"/>
          <w:szCs w:val="28"/>
        </w:rPr>
        <w:t>Zalo</w:t>
      </w:r>
      <w:proofErr w:type="spellEnd"/>
      <w:r w:rsidR="0018288D"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288D" w:rsidRPr="0018288D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="0018288D"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288D" w:rsidRPr="0018288D">
        <w:rPr>
          <w:rFonts w:ascii="Times New Roman" w:hAnsi="Times New Roman" w:cs="Times New Roman"/>
          <w:sz w:val="28"/>
          <w:szCs w:val="28"/>
        </w:rPr>
        <w:t>nối</w:t>
      </w:r>
      <w:proofErr w:type="spellEnd"/>
      <w:r w:rsidR="0018288D"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288D" w:rsidRPr="0018288D">
        <w:rPr>
          <w:rFonts w:ascii="Times New Roman" w:hAnsi="Times New Roman" w:cs="Times New Roman"/>
          <w:sz w:val="28"/>
          <w:szCs w:val="28"/>
        </w:rPr>
        <w:t>bình</w:t>
      </w:r>
      <w:proofErr w:type="spellEnd"/>
      <w:r w:rsidR="0018288D"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288D" w:rsidRPr="0018288D">
        <w:rPr>
          <w:rFonts w:ascii="Times New Roman" w:hAnsi="Times New Roman" w:cs="Times New Roman"/>
          <w:sz w:val="28"/>
          <w:szCs w:val="28"/>
        </w:rPr>
        <w:t>yên</w:t>
      </w:r>
      <w:proofErr w:type="spellEnd"/>
      <w:r w:rsidR="0018288D" w:rsidRPr="001828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8288D" w:rsidRPr="0018288D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="0018288D"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288D" w:rsidRPr="0018288D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="0018288D"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288D" w:rsidRPr="0018288D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="0018288D"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288D" w:rsidRPr="0018288D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="0018288D"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288D" w:rsidRPr="0018288D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="0018288D"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288D" w:rsidRPr="0018288D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18288D" w:rsidRPr="0018288D">
        <w:rPr>
          <w:rFonts w:ascii="Times New Roman" w:hAnsi="Times New Roman" w:cs="Times New Roman"/>
          <w:sz w:val="28"/>
          <w:szCs w:val="28"/>
        </w:rPr>
        <w:t xml:space="preserve"> ANTT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bàn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ANTT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phố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Phó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>.</w:t>
      </w:r>
    </w:p>
    <w:p w14:paraId="6FCD6E17" w14:textId="54197128" w:rsidR="0068321B" w:rsidRPr="0018288D" w:rsidRDefault="00000000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88D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phối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giữa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phường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mô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“Camera </w:t>
      </w:r>
      <w:proofErr w:type="gramStart"/>
      <w:r w:rsidRPr="0018288D">
        <w:rPr>
          <w:rFonts w:ascii="Times New Roman" w:hAnsi="Times New Roman" w:cs="Times New Roman"/>
          <w:sz w:val="28"/>
          <w:szCs w:val="28"/>
        </w:rPr>
        <w:t>an</w:t>
      </w:r>
      <w:proofErr w:type="gram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ninh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>”</w:t>
      </w:r>
      <w:r w:rsidR="0018288D" w:rsidRPr="0018288D">
        <w:rPr>
          <w:rFonts w:ascii="Times New Roman" w:hAnsi="Times New Roman" w:cs="Times New Roman"/>
          <w:sz w:val="28"/>
          <w:szCs w:val="28"/>
        </w:rPr>
        <w:t>, “</w:t>
      </w:r>
      <w:proofErr w:type="spellStart"/>
      <w:r w:rsidR="0018288D" w:rsidRPr="0018288D">
        <w:rPr>
          <w:rFonts w:ascii="Times New Roman" w:hAnsi="Times New Roman" w:cs="Times New Roman"/>
          <w:sz w:val="28"/>
          <w:szCs w:val="28"/>
        </w:rPr>
        <w:t>Zalo</w:t>
      </w:r>
      <w:proofErr w:type="spellEnd"/>
      <w:r w:rsidR="0018288D"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288D" w:rsidRPr="0018288D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="0018288D"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288D" w:rsidRPr="0018288D">
        <w:rPr>
          <w:rFonts w:ascii="Times New Roman" w:hAnsi="Times New Roman" w:cs="Times New Roman"/>
          <w:sz w:val="28"/>
          <w:szCs w:val="28"/>
        </w:rPr>
        <w:t>nối</w:t>
      </w:r>
      <w:proofErr w:type="spellEnd"/>
      <w:r w:rsidR="0018288D"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288D" w:rsidRPr="0018288D">
        <w:rPr>
          <w:rFonts w:ascii="Times New Roman" w:hAnsi="Times New Roman" w:cs="Times New Roman"/>
          <w:sz w:val="28"/>
          <w:szCs w:val="28"/>
        </w:rPr>
        <w:t>bình</w:t>
      </w:r>
      <w:proofErr w:type="spellEnd"/>
      <w:r w:rsidR="0018288D"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288D" w:rsidRPr="0018288D">
        <w:rPr>
          <w:rFonts w:ascii="Times New Roman" w:hAnsi="Times New Roman" w:cs="Times New Roman"/>
          <w:sz w:val="28"/>
          <w:szCs w:val="28"/>
        </w:rPr>
        <w:t>yên</w:t>
      </w:r>
      <w:proofErr w:type="spellEnd"/>
      <w:r w:rsidR="0018288D" w:rsidRPr="0018288D">
        <w:rPr>
          <w:rFonts w:ascii="Times New Roman" w:hAnsi="Times New Roman" w:cs="Times New Roman"/>
          <w:sz w:val="28"/>
          <w:szCs w:val="28"/>
        </w:rPr>
        <w:t>”, “</w:t>
      </w:r>
      <w:proofErr w:type="spellStart"/>
      <w:r w:rsidR="0018288D" w:rsidRPr="0018288D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="0018288D"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288D" w:rsidRPr="0018288D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="0018288D"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288D" w:rsidRPr="0018288D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="0018288D"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288D" w:rsidRPr="0018288D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="0018288D"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288D" w:rsidRPr="0018288D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="0018288D"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288D" w:rsidRPr="0018288D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18288D"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8288D" w:rsidRPr="0018288D">
        <w:rPr>
          <w:rFonts w:ascii="Times New Roman" w:hAnsi="Times New Roman" w:cs="Times New Roman"/>
          <w:sz w:val="28"/>
          <w:szCs w:val="28"/>
        </w:rPr>
        <w:t xml:space="preserve">ANTT” </w:t>
      </w:r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trên</w:t>
      </w:r>
      <w:proofErr w:type="spellEnd"/>
      <w:proofErr w:type="gram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bàn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phường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tuyên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nâng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ANTT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bàn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>.</w:t>
      </w:r>
    </w:p>
    <w:p w14:paraId="37055959" w14:textId="77777777" w:rsidR="0068321B" w:rsidRPr="0018288D" w:rsidRDefault="00000000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88D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trì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cuộc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họp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kỳ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đột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>.</w:t>
      </w:r>
    </w:p>
    <w:p w14:paraId="634181DF" w14:textId="77777777" w:rsidR="0068321B" w:rsidRPr="0018288D" w:rsidRDefault="00000000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88D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tiện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ANTT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bàn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>.</w:t>
      </w:r>
    </w:p>
    <w:p w14:paraId="63204058" w14:textId="77777777" w:rsidR="0068321B" w:rsidRPr="0018288D" w:rsidRDefault="00000000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8288D">
        <w:rPr>
          <w:rFonts w:ascii="Times New Roman" w:hAnsi="Times New Roman" w:cs="Times New Roman"/>
          <w:b/>
          <w:sz w:val="28"/>
          <w:szCs w:val="28"/>
        </w:rPr>
        <w:t>Điều</w:t>
      </w:r>
      <w:proofErr w:type="spellEnd"/>
      <w:r w:rsidRPr="0018288D">
        <w:rPr>
          <w:rFonts w:ascii="Times New Roman" w:hAnsi="Times New Roman" w:cs="Times New Roman"/>
          <w:b/>
          <w:sz w:val="28"/>
          <w:szCs w:val="28"/>
        </w:rPr>
        <w:t xml:space="preserve"> 5. </w:t>
      </w:r>
      <w:proofErr w:type="spellStart"/>
      <w:r w:rsidRPr="0018288D">
        <w:rPr>
          <w:rFonts w:ascii="Times New Roman" w:hAnsi="Times New Roman" w:cs="Times New Roman"/>
          <w:b/>
          <w:sz w:val="28"/>
          <w:szCs w:val="28"/>
        </w:rPr>
        <w:t>Nhiệm</w:t>
      </w:r>
      <w:proofErr w:type="spellEnd"/>
      <w:r w:rsidRPr="0018288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b/>
          <w:sz w:val="28"/>
          <w:szCs w:val="28"/>
        </w:rPr>
        <w:t>vụ</w:t>
      </w:r>
      <w:proofErr w:type="spellEnd"/>
      <w:r w:rsidRPr="0018288D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18288D">
        <w:rPr>
          <w:rFonts w:ascii="Times New Roman" w:hAnsi="Times New Roman" w:cs="Times New Roman"/>
          <w:b/>
          <w:sz w:val="28"/>
          <w:szCs w:val="28"/>
        </w:rPr>
        <w:t>quyền</w:t>
      </w:r>
      <w:proofErr w:type="spellEnd"/>
      <w:r w:rsidRPr="0018288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b/>
          <w:sz w:val="28"/>
          <w:szCs w:val="28"/>
        </w:rPr>
        <w:t>hạn</w:t>
      </w:r>
      <w:proofErr w:type="spellEnd"/>
      <w:r w:rsidRPr="0018288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b/>
          <w:sz w:val="28"/>
          <w:szCs w:val="28"/>
        </w:rPr>
        <w:t>của</w:t>
      </w:r>
      <w:proofErr w:type="spellEnd"/>
      <w:r w:rsidRPr="0018288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b/>
          <w:sz w:val="28"/>
          <w:szCs w:val="28"/>
        </w:rPr>
        <w:t>Phó</w:t>
      </w:r>
      <w:proofErr w:type="spellEnd"/>
      <w:r w:rsidRPr="0018288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b/>
          <w:sz w:val="28"/>
          <w:szCs w:val="28"/>
        </w:rPr>
        <w:t>Trưởng</w:t>
      </w:r>
      <w:proofErr w:type="spellEnd"/>
      <w:r w:rsidRPr="0018288D">
        <w:rPr>
          <w:rFonts w:ascii="Times New Roman" w:hAnsi="Times New Roman" w:cs="Times New Roman"/>
          <w:b/>
          <w:sz w:val="28"/>
          <w:szCs w:val="28"/>
        </w:rPr>
        <w:t xml:space="preserve"> ban Thường </w:t>
      </w:r>
      <w:proofErr w:type="spellStart"/>
      <w:r w:rsidRPr="0018288D">
        <w:rPr>
          <w:rFonts w:ascii="Times New Roman" w:hAnsi="Times New Roman" w:cs="Times New Roman"/>
          <w:b/>
          <w:sz w:val="28"/>
          <w:szCs w:val="28"/>
        </w:rPr>
        <w:t>trực</w:t>
      </w:r>
      <w:proofErr w:type="spellEnd"/>
    </w:p>
    <w:p w14:paraId="6751653B" w14:textId="77777777" w:rsidR="0068321B" w:rsidRPr="0018288D" w:rsidRDefault="00000000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88D">
        <w:rPr>
          <w:rFonts w:ascii="Times New Roman" w:hAnsi="Times New Roman" w:cs="Times New Roman"/>
          <w:sz w:val="28"/>
          <w:szCs w:val="28"/>
        </w:rPr>
        <w:t xml:space="preserve">1. Thay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ủy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chịu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ngành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>.</w:t>
      </w:r>
    </w:p>
    <w:p w14:paraId="38A56C8A" w14:textId="77777777" w:rsidR="0068321B" w:rsidRPr="0018288D" w:rsidRDefault="00000000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88D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Thường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>.</w:t>
      </w:r>
    </w:p>
    <w:p w14:paraId="12A9ACD1" w14:textId="77777777" w:rsidR="00077040" w:rsidRDefault="00000000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88D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ANTT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mô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“Camera an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ninh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>”</w:t>
      </w:r>
      <w:r w:rsidR="0018288D" w:rsidRPr="0018288D">
        <w:rPr>
          <w:rFonts w:ascii="Times New Roman" w:hAnsi="Times New Roman" w:cs="Times New Roman"/>
          <w:sz w:val="28"/>
          <w:szCs w:val="28"/>
        </w:rPr>
        <w:t>, “</w:t>
      </w:r>
      <w:proofErr w:type="spellStart"/>
      <w:r w:rsidR="0018288D" w:rsidRPr="0018288D">
        <w:rPr>
          <w:rFonts w:ascii="Times New Roman" w:hAnsi="Times New Roman" w:cs="Times New Roman"/>
          <w:sz w:val="28"/>
          <w:szCs w:val="28"/>
        </w:rPr>
        <w:t>Zalo</w:t>
      </w:r>
      <w:proofErr w:type="spellEnd"/>
      <w:r w:rsidR="0018288D"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288D" w:rsidRPr="0018288D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="0018288D"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288D" w:rsidRPr="0018288D">
        <w:rPr>
          <w:rFonts w:ascii="Times New Roman" w:hAnsi="Times New Roman" w:cs="Times New Roman"/>
          <w:sz w:val="28"/>
          <w:szCs w:val="28"/>
        </w:rPr>
        <w:t>nối</w:t>
      </w:r>
      <w:proofErr w:type="spellEnd"/>
      <w:r w:rsidR="0018288D"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288D" w:rsidRPr="0018288D">
        <w:rPr>
          <w:rFonts w:ascii="Times New Roman" w:hAnsi="Times New Roman" w:cs="Times New Roman"/>
          <w:sz w:val="28"/>
          <w:szCs w:val="28"/>
        </w:rPr>
        <w:t>bình</w:t>
      </w:r>
      <w:proofErr w:type="spellEnd"/>
      <w:r w:rsidR="0018288D"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288D" w:rsidRPr="0018288D">
        <w:rPr>
          <w:rFonts w:ascii="Times New Roman" w:hAnsi="Times New Roman" w:cs="Times New Roman"/>
          <w:sz w:val="28"/>
          <w:szCs w:val="28"/>
        </w:rPr>
        <w:t>yên</w:t>
      </w:r>
      <w:proofErr w:type="spellEnd"/>
      <w:r w:rsidR="0018288D" w:rsidRPr="0018288D">
        <w:rPr>
          <w:rFonts w:ascii="Times New Roman" w:hAnsi="Times New Roman" w:cs="Times New Roman"/>
          <w:sz w:val="28"/>
          <w:szCs w:val="28"/>
        </w:rPr>
        <w:t>”, “</w:t>
      </w:r>
      <w:proofErr w:type="spellStart"/>
      <w:r w:rsidR="0018288D" w:rsidRPr="0018288D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="0018288D"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288D" w:rsidRPr="0018288D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="0018288D"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288D" w:rsidRPr="0018288D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="0018288D"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288D" w:rsidRPr="0018288D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="0018288D"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288D" w:rsidRPr="0018288D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="0018288D"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288D" w:rsidRPr="0018288D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18288D" w:rsidRPr="0018288D">
        <w:rPr>
          <w:rFonts w:ascii="Times New Roman" w:hAnsi="Times New Roman" w:cs="Times New Roman"/>
          <w:sz w:val="28"/>
          <w:szCs w:val="28"/>
        </w:rPr>
        <w:t xml:space="preserve"> ANTT” </w:t>
      </w:r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bàn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trương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chương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an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ninh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trật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mâu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thuẫn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quần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chúng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bàn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phường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dõi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đôn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đốc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mưu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phí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xuyên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đột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trì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phối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ngành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xử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vi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vi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phạm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ANTT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bàn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đầy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đủ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cáo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tổng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ANTT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từng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phố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biệt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đạt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mô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Camera </w:t>
      </w:r>
      <w:proofErr w:type="gramStart"/>
      <w:r w:rsidRPr="0018288D">
        <w:rPr>
          <w:rFonts w:ascii="Times New Roman" w:hAnsi="Times New Roman" w:cs="Times New Roman"/>
          <w:sz w:val="28"/>
          <w:szCs w:val="28"/>
        </w:rPr>
        <w:t>an</w:t>
      </w:r>
      <w:proofErr w:type="gram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ninh</w:t>
      </w:r>
      <w:proofErr w:type="spellEnd"/>
      <w:r w:rsidR="0018288D" w:rsidRPr="001828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8288D" w:rsidRPr="0018288D">
        <w:rPr>
          <w:rFonts w:ascii="Times New Roman" w:hAnsi="Times New Roman" w:cs="Times New Roman"/>
          <w:sz w:val="28"/>
          <w:szCs w:val="28"/>
        </w:rPr>
        <w:t>Zalo</w:t>
      </w:r>
      <w:proofErr w:type="spellEnd"/>
      <w:r w:rsidR="0018288D"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288D" w:rsidRPr="0018288D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="0018288D"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288D" w:rsidRPr="0018288D">
        <w:rPr>
          <w:rFonts w:ascii="Times New Roman" w:hAnsi="Times New Roman" w:cs="Times New Roman"/>
          <w:sz w:val="28"/>
          <w:szCs w:val="28"/>
        </w:rPr>
        <w:t>nối</w:t>
      </w:r>
      <w:proofErr w:type="spellEnd"/>
      <w:r w:rsidR="0018288D"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288D" w:rsidRPr="0018288D">
        <w:rPr>
          <w:rFonts w:ascii="Times New Roman" w:hAnsi="Times New Roman" w:cs="Times New Roman"/>
          <w:sz w:val="28"/>
          <w:szCs w:val="28"/>
        </w:rPr>
        <w:t>bình</w:t>
      </w:r>
      <w:proofErr w:type="spellEnd"/>
      <w:r w:rsidR="0018288D"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288D" w:rsidRPr="0018288D">
        <w:rPr>
          <w:rFonts w:ascii="Times New Roman" w:hAnsi="Times New Roman" w:cs="Times New Roman"/>
          <w:sz w:val="28"/>
          <w:szCs w:val="28"/>
        </w:rPr>
        <w:t>yên</w:t>
      </w:r>
      <w:proofErr w:type="spellEnd"/>
      <w:r w:rsidR="0018288D" w:rsidRPr="001828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8288D" w:rsidRPr="0018288D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="0018288D"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288D" w:rsidRPr="0018288D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="0018288D"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288D" w:rsidRPr="0018288D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="0018288D"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288D" w:rsidRPr="0018288D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="0018288D"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288D" w:rsidRPr="0018288D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="0018288D"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288D" w:rsidRPr="0018288D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18288D" w:rsidRPr="0018288D">
        <w:rPr>
          <w:rFonts w:ascii="Times New Roman" w:hAnsi="Times New Roman" w:cs="Times New Roman"/>
          <w:sz w:val="28"/>
          <w:szCs w:val="28"/>
        </w:rPr>
        <w:t xml:space="preserve"> ANTT</w:t>
      </w:r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bàn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phường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cáo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Công an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tỉnh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ủy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, UBND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phường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>.</w:t>
      </w:r>
    </w:p>
    <w:p w14:paraId="3D41B762" w14:textId="629BEB95" w:rsidR="0068321B" w:rsidRPr="0018288D" w:rsidRDefault="00000000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88D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khen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thưởng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suất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xắc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rộng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mô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r w:rsidR="0018288D" w:rsidRPr="0018288D">
        <w:rPr>
          <w:rFonts w:ascii="Times New Roman" w:hAnsi="Times New Roman" w:cs="Times New Roman"/>
          <w:sz w:val="28"/>
          <w:szCs w:val="28"/>
        </w:rPr>
        <w:t>“</w:t>
      </w:r>
      <w:proofErr w:type="spellStart"/>
      <w:r w:rsidR="0018288D" w:rsidRPr="0018288D">
        <w:rPr>
          <w:rFonts w:ascii="Times New Roman" w:hAnsi="Times New Roman" w:cs="Times New Roman"/>
          <w:sz w:val="28"/>
          <w:szCs w:val="28"/>
        </w:rPr>
        <w:t>Zalo</w:t>
      </w:r>
      <w:proofErr w:type="spellEnd"/>
      <w:r w:rsidR="0018288D"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288D" w:rsidRPr="0018288D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="0018288D"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288D" w:rsidRPr="0018288D">
        <w:rPr>
          <w:rFonts w:ascii="Times New Roman" w:hAnsi="Times New Roman" w:cs="Times New Roman"/>
          <w:sz w:val="28"/>
          <w:szCs w:val="28"/>
        </w:rPr>
        <w:t>nối</w:t>
      </w:r>
      <w:proofErr w:type="spellEnd"/>
      <w:r w:rsidR="0018288D"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288D" w:rsidRPr="0018288D">
        <w:rPr>
          <w:rFonts w:ascii="Times New Roman" w:hAnsi="Times New Roman" w:cs="Times New Roman"/>
          <w:sz w:val="28"/>
          <w:szCs w:val="28"/>
        </w:rPr>
        <w:t>bình</w:t>
      </w:r>
      <w:proofErr w:type="spellEnd"/>
      <w:r w:rsidR="0018288D"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288D" w:rsidRPr="0018288D">
        <w:rPr>
          <w:rFonts w:ascii="Times New Roman" w:hAnsi="Times New Roman" w:cs="Times New Roman"/>
          <w:sz w:val="28"/>
          <w:szCs w:val="28"/>
        </w:rPr>
        <w:t>yên</w:t>
      </w:r>
      <w:proofErr w:type="spellEnd"/>
      <w:r w:rsidR="0018288D" w:rsidRPr="0018288D">
        <w:rPr>
          <w:rFonts w:ascii="Times New Roman" w:hAnsi="Times New Roman" w:cs="Times New Roman"/>
          <w:sz w:val="28"/>
          <w:szCs w:val="28"/>
        </w:rPr>
        <w:t xml:space="preserve">” </w:t>
      </w:r>
      <w:r w:rsidRPr="0018288D">
        <w:rPr>
          <w:rFonts w:ascii="Times New Roman" w:hAnsi="Times New Roman" w:cs="Times New Roman"/>
          <w:sz w:val="28"/>
          <w:szCs w:val="28"/>
        </w:rPr>
        <w:t xml:space="preserve">“Camera </w:t>
      </w:r>
      <w:proofErr w:type="gramStart"/>
      <w:r w:rsidRPr="0018288D">
        <w:rPr>
          <w:rFonts w:ascii="Times New Roman" w:hAnsi="Times New Roman" w:cs="Times New Roman"/>
          <w:sz w:val="28"/>
          <w:szCs w:val="28"/>
        </w:rPr>
        <w:t>an</w:t>
      </w:r>
      <w:proofErr w:type="gram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ninh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>”, “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ANTT”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ANTT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bàn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>.</w:t>
      </w:r>
    </w:p>
    <w:p w14:paraId="1D250EDC" w14:textId="77777777" w:rsidR="0068321B" w:rsidRPr="0018288D" w:rsidRDefault="00000000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8288D">
        <w:rPr>
          <w:rFonts w:ascii="Times New Roman" w:hAnsi="Times New Roman" w:cs="Times New Roman"/>
          <w:b/>
          <w:sz w:val="28"/>
          <w:szCs w:val="28"/>
        </w:rPr>
        <w:t>Điều</w:t>
      </w:r>
      <w:proofErr w:type="spellEnd"/>
      <w:r w:rsidRPr="0018288D">
        <w:rPr>
          <w:rFonts w:ascii="Times New Roman" w:hAnsi="Times New Roman" w:cs="Times New Roman"/>
          <w:b/>
          <w:sz w:val="28"/>
          <w:szCs w:val="28"/>
        </w:rPr>
        <w:t xml:space="preserve"> 6. </w:t>
      </w:r>
      <w:proofErr w:type="spellStart"/>
      <w:r w:rsidRPr="0018288D">
        <w:rPr>
          <w:rFonts w:ascii="Times New Roman" w:hAnsi="Times New Roman" w:cs="Times New Roman"/>
          <w:b/>
          <w:sz w:val="28"/>
          <w:szCs w:val="28"/>
        </w:rPr>
        <w:t>Nhiệm</w:t>
      </w:r>
      <w:proofErr w:type="spellEnd"/>
      <w:r w:rsidRPr="0018288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b/>
          <w:sz w:val="28"/>
          <w:szCs w:val="28"/>
        </w:rPr>
        <w:t>vụ</w:t>
      </w:r>
      <w:proofErr w:type="spellEnd"/>
      <w:r w:rsidRPr="0018288D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18288D">
        <w:rPr>
          <w:rFonts w:ascii="Times New Roman" w:hAnsi="Times New Roman" w:cs="Times New Roman"/>
          <w:b/>
          <w:sz w:val="28"/>
          <w:szCs w:val="28"/>
        </w:rPr>
        <w:t>quyền</w:t>
      </w:r>
      <w:proofErr w:type="spellEnd"/>
      <w:r w:rsidRPr="0018288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b/>
          <w:sz w:val="28"/>
          <w:szCs w:val="28"/>
        </w:rPr>
        <w:t>hạn</w:t>
      </w:r>
      <w:proofErr w:type="spellEnd"/>
      <w:r w:rsidRPr="0018288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b/>
          <w:sz w:val="28"/>
          <w:szCs w:val="28"/>
        </w:rPr>
        <w:t>của</w:t>
      </w:r>
      <w:proofErr w:type="spellEnd"/>
      <w:r w:rsidRPr="0018288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b/>
          <w:sz w:val="28"/>
          <w:szCs w:val="28"/>
        </w:rPr>
        <w:t>Phó</w:t>
      </w:r>
      <w:proofErr w:type="spellEnd"/>
      <w:r w:rsidRPr="0018288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b/>
          <w:sz w:val="28"/>
          <w:szCs w:val="28"/>
        </w:rPr>
        <w:t>Trưởng</w:t>
      </w:r>
      <w:proofErr w:type="spellEnd"/>
      <w:r w:rsidRPr="0018288D">
        <w:rPr>
          <w:rFonts w:ascii="Times New Roman" w:hAnsi="Times New Roman" w:cs="Times New Roman"/>
          <w:b/>
          <w:sz w:val="28"/>
          <w:szCs w:val="28"/>
        </w:rPr>
        <w:t xml:space="preserve"> ban</w:t>
      </w:r>
    </w:p>
    <w:p w14:paraId="31B7C2BF" w14:textId="77777777" w:rsidR="0068321B" w:rsidRPr="0018288D" w:rsidRDefault="00000000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88D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Phó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ủy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>.</w:t>
      </w:r>
    </w:p>
    <w:p w14:paraId="71B6F565" w14:textId="77777777" w:rsidR="0068321B" w:rsidRPr="0018288D" w:rsidRDefault="00000000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88D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tổng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thay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đôn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đốc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ban;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nghiên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cứu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đôn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đốc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lĩnh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vực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>.</w:t>
      </w:r>
    </w:p>
    <w:p w14:paraId="12F125FF" w14:textId="77777777" w:rsidR="0068321B" w:rsidRPr="0018288D" w:rsidRDefault="00000000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88D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>.</w:t>
      </w:r>
    </w:p>
    <w:p w14:paraId="484B5651" w14:textId="77777777" w:rsidR="0068321B" w:rsidRPr="0018288D" w:rsidRDefault="00000000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8288D">
        <w:rPr>
          <w:rFonts w:ascii="Times New Roman" w:hAnsi="Times New Roman" w:cs="Times New Roman"/>
          <w:b/>
          <w:sz w:val="28"/>
          <w:szCs w:val="28"/>
        </w:rPr>
        <w:t>Điều</w:t>
      </w:r>
      <w:proofErr w:type="spellEnd"/>
      <w:r w:rsidRPr="0018288D">
        <w:rPr>
          <w:rFonts w:ascii="Times New Roman" w:hAnsi="Times New Roman" w:cs="Times New Roman"/>
          <w:b/>
          <w:sz w:val="28"/>
          <w:szCs w:val="28"/>
        </w:rPr>
        <w:t xml:space="preserve"> 7. </w:t>
      </w:r>
      <w:proofErr w:type="spellStart"/>
      <w:r w:rsidRPr="0018288D">
        <w:rPr>
          <w:rFonts w:ascii="Times New Roman" w:hAnsi="Times New Roman" w:cs="Times New Roman"/>
          <w:b/>
          <w:sz w:val="28"/>
          <w:szCs w:val="28"/>
        </w:rPr>
        <w:t>Nhiệm</w:t>
      </w:r>
      <w:proofErr w:type="spellEnd"/>
      <w:r w:rsidRPr="0018288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b/>
          <w:sz w:val="28"/>
          <w:szCs w:val="28"/>
        </w:rPr>
        <w:t>vụ</w:t>
      </w:r>
      <w:proofErr w:type="spellEnd"/>
      <w:r w:rsidRPr="0018288D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18288D">
        <w:rPr>
          <w:rFonts w:ascii="Times New Roman" w:hAnsi="Times New Roman" w:cs="Times New Roman"/>
          <w:b/>
          <w:sz w:val="28"/>
          <w:szCs w:val="28"/>
        </w:rPr>
        <w:t>quyền</w:t>
      </w:r>
      <w:proofErr w:type="spellEnd"/>
      <w:r w:rsidRPr="0018288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b/>
          <w:sz w:val="28"/>
          <w:szCs w:val="28"/>
        </w:rPr>
        <w:t>hạn</w:t>
      </w:r>
      <w:proofErr w:type="spellEnd"/>
      <w:r w:rsidRPr="0018288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b/>
          <w:sz w:val="28"/>
          <w:szCs w:val="28"/>
        </w:rPr>
        <w:t>của</w:t>
      </w:r>
      <w:proofErr w:type="spellEnd"/>
      <w:r w:rsidRPr="0018288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b/>
          <w:sz w:val="28"/>
          <w:szCs w:val="28"/>
        </w:rPr>
        <w:t>các</w:t>
      </w:r>
      <w:proofErr w:type="spellEnd"/>
      <w:r w:rsidRPr="0018288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b/>
          <w:sz w:val="28"/>
          <w:szCs w:val="28"/>
        </w:rPr>
        <w:t>thành</w:t>
      </w:r>
      <w:proofErr w:type="spellEnd"/>
      <w:r w:rsidRPr="0018288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b/>
          <w:sz w:val="28"/>
          <w:szCs w:val="28"/>
        </w:rPr>
        <w:t>viên</w:t>
      </w:r>
      <w:proofErr w:type="spellEnd"/>
      <w:r w:rsidRPr="0018288D">
        <w:rPr>
          <w:rFonts w:ascii="Times New Roman" w:hAnsi="Times New Roman" w:cs="Times New Roman"/>
          <w:b/>
          <w:sz w:val="28"/>
          <w:szCs w:val="28"/>
        </w:rPr>
        <w:t xml:space="preserve"> Ban </w:t>
      </w:r>
      <w:proofErr w:type="spellStart"/>
      <w:r w:rsidRPr="0018288D">
        <w:rPr>
          <w:rFonts w:ascii="Times New Roman" w:hAnsi="Times New Roman" w:cs="Times New Roman"/>
          <w:b/>
          <w:sz w:val="28"/>
          <w:szCs w:val="28"/>
        </w:rPr>
        <w:t>Chỉ</w:t>
      </w:r>
      <w:proofErr w:type="spellEnd"/>
      <w:r w:rsidRPr="0018288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b/>
          <w:sz w:val="28"/>
          <w:szCs w:val="28"/>
        </w:rPr>
        <w:t>đạo</w:t>
      </w:r>
      <w:proofErr w:type="spellEnd"/>
    </w:p>
    <w:p w14:paraId="0D3B417D" w14:textId="77777777" w:rsidR="0068321B" w:rsidRPr="0018288D" w:rsidRDefault="00000000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88D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ANTT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bàn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, ban,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ngành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đoàn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>.</w:t>
      </w:r>
    </w:p>
    <w:p w14:paraId="354C06A4" w14:textId="77777777" w:rsidR="0068321B" w:rsidRPr="0018288D" w:rsidRDefault="00000000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88D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Chuẩn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kỳ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họp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sơ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tổng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đóng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góp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vấn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>.</w:t>
      </w:r>
    </w:p>
    <w:p w14:paraId="40A79E31" w14:textId="77777777" w:rsidR="0068321B" w:rsidRPr="0018288D" w:rsidRDefault="00000000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88D">
        <w:rPr>
          <w:rFonts w:ascii="Times New Roman" w:hAnsi="Times New Roman" w:cs="Times New Roman"/>
          <w:sz w:val="28"/>
          <w:szCs w:val="28"/>
        </w:rPr>
        <w:t xml:space="preserve">3. Khi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ANTT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xảy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căn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cứ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nhanh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chóng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ngành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lĩnh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vực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phối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cán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phố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nơi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xảy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nhanh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chóng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>.</w:t>
      </w:r>
    </w:p>
    <w:p w14:paraId="796C84C1" w14:textId="77777777" w:rsidR="0068321B" w:rsidRPr="0018288D" w:rsidRDefault="00000000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88D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nắm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đôn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đốc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>.</w:t>
      </w:r>
    </w:p>
    <w:p w14:paraId="22177458" w14:textId="125780CE" w:rsidR="0068321B" w:rsidRPr="0018288D" w:rsidRDefault="00000000" w:rsidP="00077040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88D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Phó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>.</w:t>
      </w:r>
    </w:p>
    <w:p w14:paraId="78D71E72" w14:textId="77777777" w:rsidR="0068321B" w:rsidRPr="0018288D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8288D">
        <w:rPr>
          <w:rFonts w:ascii="Times New Roman" w:hAnsi="Times New Roman" w:cs="Times New Roman"/>
          <w:b/>
          <w:sz w:val="28"/>
          <w:szCs w:val="28"/>
        </w:rPr>
        <w:t>Chương</w:t>
      </w:r>
      <w:proofErr w:type="spellEnd"/>
      <w:r w:rsidRPr="0018288D">
        <w:rPr>
          <w:rFonts w:ascii="Times New Roman" w:hAnsi="Times New Roman" w:cs="Times New Roman"/>
          <w:b/>
          <w:sz w:val="28"/>
          <w:szCs w:val="28"/>
        </w:rPr>
        <w:t xml:space="preserve"> III</w:t>
      </w:r>
    </w:p>
    <w:p w14:paraId="7DA78BE3" w14:textId="41F51F20" w:rsidR="0068321B" w:rsidRPr="00077040" w:rsidRDefault="00000000" w:rsidP="000770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288D">
        <w:rPr>
          <w:rFonts w:ascii="Times New Roman" w:hAnsi="Times New Roman" w:cs="Times New Roman"/>
          <w:b/>
          <w:sz w:val="28"/>
          <w:szCs w:val="28"/>
        </w:rPr>
        <w:t>CHẾ ĐỘ LÀM VIỆC, HỌP, HỘI NGHỊ, BÁO CÁO VÀ KINH PHÍ</w:t>
      </w:r>
    </w:p>
    <w:p w14:paraId="1FAE7F06" w14:textId="77777777" w:rsidR="0068321B" w:rsidRPr="0018288D" w:rsidRDefault="00000000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8288D">
        <w:rPr>
          <w:rFonts w:ascii="Times New Roman" w:hAnsi="Times New Roman" w:cs="Times New Roman"/>
          <w:b/>
          <w:sz w:val="28"/>
          <w:szCs w:val="28"/>
        </w:rPr>
        <w:t>Điều</w:t>
      </w:r>
      <w:proofErr w:type="spellEnd"/>
      <w:r w:rsidRPr="0018288D">
        <w:rPr>
          <w:rFonts w:ascii="Times New Roman" w:hAnsi="Times New Roman" w:cs="Times New Roman"/>
          <w:b/>
          <w:sz w:val="28"/>
          <w:szCs w:val="28"/>
        </w:rPr>
        <w:t xml:space="preserve"> 8. Các </w:t>
      </w:r>
      <w:proofErr w:type="spellStart"/>
      <w:r w:rsidRPr="0018288D">
        <w:rPr>
          <w:rFonts w:ascii="Times New Roman" w:hAnsi="Times New Roman" w:cs="Times New Roman"/>
          <w:b/>
          <w:sz w:val="28"/>
          <w:szCs w:val="28"/>
        </w:rPr>
        <w:t>cuộc</w:t>
      </w:r>
      <w:proofErr w:type="spellEnd"/>
      <w:r w:rsidRPr="0018288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b/>
          <w:sz w:val="28"/>
          <w:szCs w:val="28"/>
        </w:rPr>
        <w:t>họp</w:t>
      </w:r>
      <w:proofErr w:type="spellEnd"/>
      <w:r w:rsidRPr="0018288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b/>
          <w:sz w:val="28"/>
          <w:szCs w:val="28"/>
        </w:rPr>
        <w:t>của</w:t>
      </w:r>
      <w:proofErr w:type="spellEnd"/>
      <w:r w:rsidRPr="0018288D">
        <w:rPr>
          <w:rFonts w:ascii="Times New Roman" w:hAnsi="Times New Roman" w:cs="Times New Roman"/>
          <w:b/>
          <w:sz w:val="28"/>
          <w:szCs w:val="28"/>
        </w:rPr>
        <w:t xml:space="preserve"> Ban </w:t>
      </w:r>
      <w:proofErr w:type="spellStart"/>
      <w:r w:rsidRPr="0018288D">
        <w:rPr>
          <w:rFonts w:ascii="Times New Roman" w:hAnsi="Times New Roman" w:cs="Times New Roman"/>
          <w:b/>
          <w:sz w:val="28"/>
          <w:szCs w:val="28"/>
        </w:rPr>
        <w:t>Chỉ</w:t>
      </w:r>
      <w:proofErr w:type="spellEnd"/>
      <w:r w:rsidRPr="0018288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b/>
          <w:sz w:val="28"/>
          <w:szCs w:val="28"/>
        </w:rPr>
        <w:t>đạo</w:t>
      </w:r>
      <w:proofErr w:type="spellEnd"/>
    </w:p>
    <w:p w14:paraId="044BD0E4" w14:textId="77777777" w:rsidR="0068321B" w:rsidRPr="0018288D" w:rsidRDefault="00000000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88D">
        <w:rPr>
          <w:rFonts w:ascii="Times New Roman" w:hAnsi="Times New Roman" w:cs="Times New Roman"/>
          <w:sz w:val="28"/>
          <w:szCs w:val="28"/>
        </w:rPr>
        <w:t xml:space="preserve">1. Ban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kỳ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06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, 01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họp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trương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biện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theo.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Căn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cứ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triệu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họp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đột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biện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an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ninh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trật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bàn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. Thành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cuộc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họp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gồm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lãnh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ban. </w:t>
      </w:r>
    </w:p>
    <w:p w14:paraId="6B9967C8" w14:textId="39977322" w:rsidR="0068321B" w:rsidRPr="0018288D" w:rsidRDefault="00000000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88D">
        <w:rPr>
          <w:rFonts w:ascii="Times New Roman" w:hAnsi="Times New Roman" w:cs="Times New Roman"/>
          <w:sz w:val="28"/>
          <w:szCs w:val="28"/>
        </w:rPr>
        <w:t xml:space="preserve">Trường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dài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hạn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03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trở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thay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trí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cáo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chỉnh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bổ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sung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kịp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>.</w:t>
      </w:r>
    </w:p>
    <w:p w14:paraId="772F6342" w14:textId="77777777" w:rsidR="0068321B" w:rsidRPr="0018288D" w:rsidRDefault="00000000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88D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ban,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Phó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ban Thường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triệu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cuộc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họp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Thường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xuyên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đột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>.</w:t>
      </w:r>
    </w:p>
    <w:p w14:paraId="6FFFC1B3" w14:textId="77777777" w:rsidR="0068321B" w:rsidRPr="0018288D" w:rsidRDefault="00000000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88D">
        <w:rPr>
          <w:rFonts w:ascii="Times New Roman" w:hAnsi="Times New Roman" w:cs="Times New Roman"/>
          <w:sz w:val="28"/>
          <w:szCs w:val="28"/>
        </w:rPr>
        <w:t xml:space="preserve">3, Công </w:t>
      </w:r>
      <w:proofErr w:type="gramStart"/>
      <w:r w:rsidRPr="0018288D">
        <w:rPr>
          <w:rFonts w:ascii="Times New Roman" w:hAnsi="Times New Roman" w:cs="Times New Roman"/>
          <w:sz w:val="28"/>
          <w:szCs w:val="28"/>
        </w:rPr>
        <w:t>an</w:t>
      </w:r>
      <w:proofErr w:type="gram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phường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Thường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phối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chuẩn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dung,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chương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kiện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cuộc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họp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gửi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triệu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cuộc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họp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ít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03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phổ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biến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dung,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dõi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đôn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đốc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tổng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cuộc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họp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>.</w:t>
      </w:r>
    </w:p>
    <w:p w14:paraId="41B6F16E" w14:textId="77777777" w:rsidR="0068321B" w:rsidRPr="0018288D" w:rsidRDefault="00000000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8288D">
        <w:rPr>
          <w:rFonts w:ascii="Times New Roman" w:hAnsi="Times New Roman" w:cs="Times New Roman"/>
          <w:b/>
          <w:sz w:val="28"/>
          <w:szCs w:val="28"/>
        </w:rPr>
        <w:t>Điều</w:t>
      </w:r>
      <w:proofErr w:type="spellEnd"/>
      <w:r w:rsidRPr="0018288D">
        <w:rPr>
          <w:rFonts w:ascii="Times New Roman" w:hAnsi="Times New Roman" w:cs="Times New Roman"/>
          <w:b/>
          <w:sz w:val="28"/>
          <w:szCs w:val="28"/>
        </w:rPr>
        <w:t xml:space="preserve"> 9. </w:t>
      </w:r>
      <w:proofErr w:type="spellStart"/>
      <w:r w:rsidRPr="0018288D">
        <w:rPr>
          <w:rFonts w:ascii="Times New Roman" w:hAnsi="Times New Roman" w:cs="Times New Roman"/>
          <w:b/>
          <w:sz w:val="28"/>
          <w:szCs w:val="28"/>
        </w:rPr>
        <w:t>Cơ</w:t>
      </w:r>
      <w:proofErr w:type="spellEnd"/>
      <w:r w:rsidRPr="0018288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b/>
          <w:sz w:val="28"/>
          <w:szCs w:val="28"/>
        </w:rPr>
        <w:t>chế</w:t>
      </w:r>
      <w:proofErr w:type="spellEnd"/>
      <w:r w:rsidRPr="0018288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b/>
          <w:sz w:val="28"/>
          <w:szCs w:val="28"/>
        </w:rPr>
        <w:t>phối</w:t>
      </w:r>
      <w:proofErr w:type="spellEnd"/>
      <w:r w:rsidRPr="0018288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b/>
          <w:sz w:val="28"/>
          <w:szCs w:val="28"/>
        </w:rPr>
        <w:t>hợp</w:t>
      </w:r>
      <w:proofErr w:type="spellEnd"/>
      <w:r w:rsidRPr="0018288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b/>
          <w:sz w:val="28"/>
          <w:szCs w:val="28"/>
        </w:rPr>
        <w:t>trong</w:t>
      </w:r>
      <w:proofErr w:type="spellEnd"/>
      <w:r w:rsidRPr="0018288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b/>
          <w:sz w:val="28"/>
          <w:szCs w:val="28"/>
        </w:rPr>
        <w:t>thực</w:t>
      </w:r>
      <w:proofErr w:type="spellEnd"/>
      <w:r w:rsidRPr="0018288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b/>
          <w:sz w:val="28"/>
          <w:szCs w:val="28"/>
        </w:rPr>
        <w:t>hiện</w:t>
      </w:r>
      <w:proofErr w:type="spellEnd"/>
      <w:r w:rsidRPr="0018288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b/>
          <w:sz w:val="28"/>
          <w:szCs w:val="28"/>
        </w:rPr>
        <w:t>nhiệm</w:t>
      </w:r>
      <w:proofErr w:type="spellEnd"/>
      <w:r w:rsidRPr="0018288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b/>
          <w:sz w:val="28"/>
          <w:szCs w:val="28"/>
        </w:rPr>
        <w:t>vụ</w:t>
      </w:r>
      <w:proofErr w:type="spellEnd"/>
      <w:r w:rsidRPr="0018288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b/>
          <w:sz w:val="28"/>
          <w:szCs w:val="28"/>
        </w:rPr>
        <w:t>của</w:t>
      </w:r>
      <w:proofErr w:type="spellEnd"/>
      <w:r w:rsidRPr="0018288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b/>
          <w:sz w:val="28"/>
          <w:szCs w:val="28"/>
        </w:rPr>
        <w:t>Trưởng</w:t>
      </w:r>
      <w:proofErr w:type="spellEnd"/>
      <w:r w:rsidRPr="0018288D">
        <w:rPr>
          <w:rFonts w:ascii="Times New Roman" w:hAnsi="Times New Roman" w:cs="Times New Roman"/>
          <w:b/>
          <w:sz w:val="28"/>
          <w:szCs w:val="28"/>
        </w:rPr>
        <w:t xml:space="preserve"> ban, </w:t>
      </w:r>
      <w:proofErr w:type="spellStart"/>
      <w:r w:rsidRPr="0018288D">
        <w:rPr>
          <w:rFonts w:ascii="Times New Roman" w:hAnsi="Times New Roman" w:cs="Times New Roman"/>
          <w:b/>
          <w:sz w:val="28"/>
          <w:szCs w:val="28"/>
        </w:rPr>
        <w:t>Phó</w:t>
      </w:r>
      <w:proofErr w:type="spellEnd"/>
      <w:r w:rsidRPr="0018288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b/>
          <w:sz w:val="28"/>
          <w:szCs w:val="28"/>
        </w:rPr>
        <w:t>Trưởng</w:t>
      </w:r>
      <w:proofErr w:type="spellEnd"/>
      <w:r w:rsidRPr="0018288D">
        <w:rPr>
          <w:rFonts w:ascii="Times New Roman" w:hAnsi="Times New Roman" w:cs="Times New Roman"/>
          <w:b/>
          <w:sz w:val="28"/>
          <w:szCs w:val="28"/>
        </w:rPr>
        <w:t xml:space="preserve"> ban Thường </w:t>
      </w:r>
      <w:proofErr w:type="spellStart"/>
      <w:r w:rsidRPr="0018288D">
        <w:rPr>
          <w:rFonts w:ascii="Times New Roman" w:hAnsi="Times New Roman" w:cs="Times New Roman"/>
          <w:b/>
          <w:sz w:val="28"/>
          <w:szCs w:val="28"/>
        </w:rPr>
        <w:t>trực</w:t>
      </w:r>
      <w:proofErr w:type="spellEnd"/>
      <w:r w:rsidRPr="0018288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b/>
          <w:sz w:val="28"/>
          <w:szCs w:val="28"/>
        </w:rPr>
        <w:t>và</w:t>
      </w:r>
      <w:proofErr w:type="spellEnd"/>
      <w:r w:rsidRPr="0018288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b/>
          <w:sz w:val="28"/>
          <w:szCs w:val="28"/>
        </w:rPr>
        <w:t>thành</w:t>
      </w:r>
      <w:proofErr w:type="spellEnd"/>
      <w:r w:rsidRPr="0018288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b/>
          <w:sz w:val="28"/>
          <w:szCs w:val="28"/>
        </w:rPr>
        <w:t>viên</w:t>
      </w:r>
      <w:proofErr w:type="spellEnd"/>
      <w:r w:rsidRPr="0018288D">
        <w:rPr>
          <w:rFonts w:ascii="Times New Roman" w:hAnsi="Times New Roman" w:cs="Times New Roman"/>
          <w:b/>
          <w:sz w:val="28"/>
          <w:szCs w:val="28"/>
        </w:rPr>
        <w:t xml:space="preserve"> Ban </w:t>
      </w:r>
      <w:proofErr w:type="spellStart"/>
      <w:r w:rsidRPr="0018288D">
        <w:rPr>
          <w:rFonts w:ascii="Times New Roman" w:hAnsi="Times New Roman" w:cs="Times New Roman"/>
          <w:b/>
          <w:sz w:val="28"/>
          <w:szCs w:val="28"/>
        </w:rPr>
        <w:t>Chỉ</w:t>
      </w:r>
      <w:proofErr w:type="spellEnd"/>
      <w:r w:rsidRPr="0018288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b/>
          <w:sz w:val="28"/>
          <w:szCs w:val="28"/>
        </w:rPr>
        <w:t>đạo</w:t>
      </w:r>
      <w:proofErr w:type="spellEnd"/>
      <w:r w:rsidRPr="0018288D">
        <w:rPr>
          <w:rFonts w:ascii="Times New Roman" w:hAnsi="Times New Roman" w:cs="Times New Roman"/>
          <w:b/>
          <w:sz w:val="28"/>
          <w:szCs w:val="28"/>
        </w:rPr>
        <w:t>.</w:t>
      </w:r>
    </w:p>
    <w:p w14:paraId="2258D71D" w14:textId="77777777" w:rsidR="0068321B" w:rsidRPr="0018288D" w:rsidRDefault="00000000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88D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ban,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Phó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ban Thường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kỳ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đột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Thường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nghe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cáo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chương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>.</w:t>
      </w:r>
    </w:p>
    <w:p w14:paraId="45413852" w14:textId="77777777" w:rsidR="0068321B" w:rsidRPr="0018288D" w:rsidRDefault="00000000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88D">
        <w:rPr>
          <w:rFonts w:ascii="Times New Roman" w:hAnsi="Times New Roman" w:cs="Times New Roman"/>
          <w:sz w:val="28"/>
          <w:szCs w:val="28"/>
        </w:rPr>
        <w:t xml:space="preserve">2. Các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phận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lĩnh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vực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bàn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phối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Công </w:t>
      </w:r>
      <w:proofErr w:type="gramStart"/>
      <w:r w:rsidRPr="0018288D">
        <w:rPr>
          <w:rFonts w:ascii="Times New Roman" w:hAnsi="Times New Roman" w:cs="Times New Roman"/>
          <w:sz w:val="28"/>
          <w:szCs w:val="28"/>
        </w:rPr>
        <w:t>an</w:t>
      </w:r>
      <w:proofErr w:type="gram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phường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Thường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xuyên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cáo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vấn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vượt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thẩm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>.</w:t>
      </w:r>
    </w:p>
    <w:p w14:paraId="721A71E2" w14:textId="77777777" w:rsidR="0068321B" w:rsidRPr="0018288D" w:rsidRDefault="00000000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8288D">
        <w:rPr>
          <w:rFonts w:ascii="Times New Roman" w:hAnsi="Times New Roman" w:cs="Times New Roman"/>
          <w:b/>
          <w:sz w:val="28"/>
          <w:szCs w:val="28"/>
        </w:rPr>
        <w:t>Điều</w:t>
      </w:r>
      <w:proofErr w:type="spellEnd"/>
      <w:r w:rsidRPr="0018288D">
        <w:rPr>
          <w:rFonts w:ascii="Times New Roman" w:hAnsi="Times New Roman" w:cs="Times New Roman"/>
          <w:b/>
          <w:sz w:val="28"/>
          <w:szCs w:val="28"/>
        </w:rPr>
        <w:t xml:space="preserve"> 10. </w:t>
      </w:r>
      <w:proofErr w:type="spellStart"/>
      <w:r w:rsidRPr="0018288D">
        <w:rPr>
          <w:rFonts w:ascii="Times New Roman" w:hAnsi="Times New Roman" w:cs="Times New Roman"/>
          <w:b/>
          <w:sz w:val="28"/>
          <w:szCs w:val="28"/>
        </w:rPr>
        <w:t>Chế</w:t>
      </w:r>
      <w:proofErr w:type="spellEnd"/>
      <w:r w:rsidRPr="0018288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b/>
          <w:sz w:val="28"/>
          <w:szCs w:val="28"/>
        </w:rPr>
        <w:t>độ</w:t>
      </w:r>
      <w:proofErr w:type="spellEnd"/>
      <w:r w:rsidRPr="0018288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b/>
          <w:sz w:val="28"/>
          <w:szCs w:val="28"/>
        </w:rPr>
        <w:t>thông</w:t>
      </w:r>
      <w:proofErr w:type="spellEnd"/>
      <w:r w:rsidRPr="0018288D">
        <w:rPr>
          <w:rFonts w:ascii="Times New Roman" w:hAnsi="Times New Roman" w:cs="Times New Roman"/>
          <w:b/>
          <w:sz w:val="28"/>
          <w:szCs w:val="28"/>
        </w:rPr>
        <w:t xml:space="preserve"> tin </w:t>
      </w:r>
      <w:proofErr w:type="spellStart"/>
      <w:r w:rsidRPr="0018288D">
        <w:rPr>
          <w:rFonts w:ascii="Times New Roman" w:hAnsi="Times New Roman" w:cs="Times New Roman"/>
          <w:b/>
          <w:sz w:val="28"/>
          <w:szCs w:val="28"/>
        </w:rPr>
        <w:t>báo</w:t>
      </w:r>
      <w:proofErr w:type="spellEnd"/>
      <w:r w:rsidRPr="0018288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b/>
          <w:sz w:val="28"/>
          <w:szCs w:val="28"/>
        </w:rPr>
        <w:t>cáo</w:t>
      </w:r>
      <w:proofErr w:type="spellEnd"/>
    </w:p>
    <w:p w14:paraId="7B8FF1F8" w14:textId="77777777" w:rsidR="0068321B" w:rsidRPr="0018288D" w:rsidRDefault="00000000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88D">
        <w:rPr>
          <w:rFonts w:ascii="Times New Roman" w:hAnsi="Times New Roman" w:cs="Times New Roman"/>
          <w:sz w:val="28"/>
          <w:szCs w:val="28"/>
        </w:rPr>
        <w:t xml:space="preserve">1. Các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phường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phường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cáo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cáo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cáo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cáo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phiên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họp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cáo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gồm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vấn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>:</w:t>
      </w:r>
    </w:p>
    <w:p w14:paraId="5C42B57F" w14:textId="77777777" w:rsidR="0068321B" w:rsidRPr="0018288D" w:rsidRDefault="00000000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88D"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lĩnh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vực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>.</w:t>
      </w:r>
    </w:p>
    <w:p w14:paraId="0639B377" w14:textId="77777777" w:rsidR="0068321B" w:rsidRPr="0018288D" w:rsidRDefault="00000000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88D">
        <w:rPr>
          <w:rFonts w:ascii="Times New Roman" w:hAnsi="Times New Roman" w:cs="Times New Roman"/>
          <w:sz w:val="28"/>
          <w:szCs w:val="28"/>
        </w:rPr>
        <w:t xml:space="preserve">b)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cuộc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cuộc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họp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ủy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>.</w:t>
      </w:r>
    </w:p>
    <w:p w14:paraId="6EA6860A" w14:textId="77777777" w:rsidR="0068321B" w:rsidRPr="0018288D" w:rsidRDefault="00000000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88D">
        <w:rPr>
          <w:rFonts w:ascii="Times New Roman" w:hAnsi="Times New Roman" w:cs="Times New Roman"/>
          <w:sz w:val="28"/>
          <w:szCs w:val="28"/>
        </w:rPr>
        <w:t xml:space="preserve">2. Báo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cáo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gồm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cáo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kỳ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cáo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06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);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cáo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đột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cáo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nhanh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>).</w:t>
      </w:r>
    </w:p>
    <w:p w14:paraId="0571151D" w14:textId="77777777" w:rsidR="0068321B" w:rsidRPr="0018288D" w:rsidRDefault="00000000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88D"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cáo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tổng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khách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hưởng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cáo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xác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phản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ánh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đầy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đủ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đạt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khó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khăn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vướng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mắc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>.</w:t>
      </w:r>
      <w:r w:rsidRPr="0018288D">
        <w:rPr>
          <w:rFonts w:ascii="Times New Roman" w:hAnsi="Times New Roman" w:cs="Times New Roman"/>
          <w:sz w:val="28"/>
          <w:szCs w:val="28"/>
        </w:rPr>
        <w:tab/>
      </w:r>
    </w:p>
    <w:p w14:paraId="5E43A72A" w14:textId="77777777" w:rsidR="0068321B" w:rsidRPr="0018288D" w:rsidRDefault="00000000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88D">
        <w:rPr>
          <w:rFonts w:ascii="Times New Roman" w:hAnsi="Times New Roman" w:cs="Times New Roman"/>
          <w:sz w:val="28"/>
          <w:szCs w:val="28"/>
        </w:rPr>
        <w:t xml:space="preserve">b)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cáo</w:t>
      </w:r>
      <w:proofErr w:type="spellEnd"/>
    </w:p>
    <w:p w14:paraId="6470E7D9" w14:textId="77777777" w:rsidR="0068321B" w:rsidRPr="0018288D" w:rsidRDefault="00000000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88D">
        <w:rPr>
          <w:rFonts w:ascii="Times New Roman" w:hAnsi="Times New Roman" w:cs="Times New Roman"/>
          <w:sz w:val="28"/>
          <w:szCs w:val="28"/>
        </w:rPr>
        <w:t xml:space="preserve">- Báo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cáo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sơ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06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15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6;</w:t>
      </w:r>
    </w:p>
    <w:p w14:paraId="5A7B57C2" w14:textId="77777777" w:rsidR="0068321B" w:rsidRPr="0018288D" w:rsidRDefault="00000000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88D">
        <w:rPr>
          <w:rFonts w:ascii="Times New Roman" w:hAnsi="Times New Roman" w:cs="Times New Roman"/>
          <w:sz w:val="28"/>
          <w:szCs w:val="28"/>
        </w:rPr>
        <w:t xml:space="preserve">- Báo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cáo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tổng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15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12. </w:t>
      </w:r>
    </w:p>
    <w:p w14:paraId="48E284D8" w14:textId="77777777" w:rsidR="0068321B" w:rsidRPr="0018288D" w:rsidRDefault="00000000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88D">
        <w:rPr>
          <w:rFonts w:ascii="Times New Roman" w:hAnsi="Times New Roman" w:cs="Times New Roman"/>
          <w:sz w:val="28"/>
          <w:szCs w:val="28"/>
        </w:rPr>
        <w:t xml:space="preserve">2. Công </w:t>
      </w:r>
      <w:proofErr w:type="gramStart"/>
      <w:r w:rsidRPr="0018288D">
        <w:rPr>
          <w:rFonts w:ascii="Times New Roman" w:hAnsi="Times New Roman" w:cs="Times New Roman"/>
          <w:sz w:val="28"/>
          <w:szCs w:val="28"/>
        </w:rPr>
        <w:t>an</w:t>
      </w:r>
      <w:proofErr w:type="gram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phường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Thường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tổng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cáo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06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cáo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>.</w:t>
      </w:r>
    </w:p>
    <w:p w14:paraId="350F245E" w14:textId="77777777" w:rsidR="0068321B" w:rsidRPr="0018288D" w:rsidRDefault="00000000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8288D">
        <w:rPr>
          <w:rFonts w:ascii="Times New Roman" w:hAnsi="Times New Roman" w:cs="Times New Roman"/>
          <w:b/>
          <w:sz w:val="28"/>
          <w:szCs w:val="28"/>
        </w:rPr>
        <w:lastRenderedPageBreak/>
        <w:t>Điều</w:t>
      </w:r>
      <w:proofErr w:type="spellEnd"/>
      <w:r w:rsidRPr="0018288D">
        <w:rPr>
          <w:rFonts w:ascii="Times New Roman" w:hAnsi="Times New Roman" w:cs="Times New Roman"/>
          <w:b/>
          <w:sz w:val="28"/>
          <w:szCs w:val="28"/>
        </w:rPr>
        <w:t xml:space="preserve"> 11</w:t>
      </w:r>
      <w:r w:rsidRPr="0018288D">
        <w:rPr>
          <w:rFonts w:ascii="Times New Roman" w:hAnsi="Times New Roman" w:cs="Times New Roman"/>
          <w:sz w:val="28"/>
          <w:szCs w:val="28"/>
        </w:rPr>
        <w:t xml:space="preserve">. Kinh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phí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bố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trí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ngân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hằng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Công </w:t>
      </w:r>
      <w:proofErr w:type="gramStart"/>
      <w:r w:rsidRPr="0018288D">
        <w:rPr>
          <w:rFonts w:ascii="Times New Roman" w:hAnsi="Times New Roman" w:cs="Times New Roman"/>
          <w:sz w:val="28"/>
          <w:szCs w:val="28"/>
        </w:rPr>
        <w:t>an</w:t>
      </w:r>
      <w:proofErr w:type="gram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phường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thanh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>.</w:t>
      </w:r>
    </w:p>
    <w:p w14:paraId="20F2F215" w14:textId="77777777" w:rsidR="0068321B" w:rsidRPr="0018288D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8288D">
        <w:rPr>
          <w:rFonts w:ascii="Times New Roman" w:hAnsi="Times New Roman" w:cs="Times New Roman"/>
          <w:b/>
          <w:sz w:val="28"/>
          <w:szCs w:val="28"/>
        </w:rPr>
        <w:t>Chương</w:t>
      </w:r>
      <w:proofErr w:type="spellEnd"/>
      <w:r w:rsidRPr="0018288D">
        <w:rPr>
          <w:rFonts w:ascii="Times New Roman" w:hAnsi="Times New Roman" w:cs="Times New Roman"/>
          <w:b/>
          <w:sz w:val="28"/>
          <w:szCs w:val="28"/>
        </w:rPr>
        <w:t xml:space="preserve"> IV</w:t>
      </w:r>
    </w:p>
    <w:p w14:paraId="233DD17E" w14:textId="77777777" w:rsidR="0068321B" w:rsidRPr="0018288D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288D">
        <w:rPr>
          <w:rFonts w:ascii="Times New Roman" w:hAnsi="Times New Roman" w:cs="Times New Roman"/>
          <w:b/>
          <w:sz w:val="28"/>
          <w:szCs w:val="28"/>
        </w:rPr>
        <w:t>TỔ CHỨC THỰC HIỆN</w:t>
      </w:r>
    </w:p>
    <w:p w14:paraId="159A9BA7" w14:textId="77777777" w:rsidR="0068321B" w:rsidRPr="0018288D" w:rsidRDefault="00000000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8288D">
        <w:rPr>
          <w:rFonts w:ascii="Times New Roman" w:hAnsi="Times New Roman" w:cs="Times New Roman"/>
          <w:b/>
          <w:sz w:val="28"/>
          <w:szCs w:val="28"/>
        </w:rPr>
        <w:t>Điều</w:t>
      </w:r>
      <w:proofErr w:type="spellEnd"/>
      <w:r w:rsidRPr="0018288D">
        <w:rPr>
          <w:rFonts w:ascii="Times New Roman" w:hAnsi="Times New Roman" w:cs="Times New Roman"/>
          <w:b/>
          <w:sz w:val="28"/>
          <w:szCs w:val="28"/>
        </w:rPr>
        <w:t xml:space="preserve"> 12</w:t>
      </w:r>
      <w:r w:rsidRPr="0018288D">
        <w:rPr>
          <w:rFonts w:ascii="Times New Roman" w:hAnsi="Times New Roman" w:cs="Times New Roman"/>
          <w:sz w:val="28"/>
          <w:szCs w:val="28"/>
        </w:rPr>
        <w:t xml:space="preserve">. Các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chịu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quán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triệt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>.</w:t>
      </w:r>
    </w:p>
    <w:p w14:paraId="67521714" w14:textId="77777777" w:rsidR="0068321B" w:rsidRPr="0018288D" w:rsidRDefault="00000000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8288D">
        <w:rPr>
          <w:rFonts w:ascii="Times New Roman" w:hAnsi="Times New Roman" w:cs="Times New Roman"/>
          <w:b/>
          <w:sz w:val="28"/>
          <w:szCs w:val="28"/>
        </w:rPr>
        <w:t>Điều</w:t>
      </w:r>
      <w:proofErr w:type="spellEnd"/>
      <w:r w:rsidRPr="0018288D">
        <w:rPr>
          <w:rFonts w:ascii="Times New Roman" w:hAnsi="Times New Roman" w:cs="Times New Roman"/>
          <w:b/>
          <w:sz w:val="28"/>
          <w:szCs w:val="28"/>
        </w:rPr>
        <w:t xml:space="preserve"> 13</w:t>
      </w:r>
      <w:r w:rsidRPr="0018288D">
        <w:rPr>
          <w:rFonts w:ascii="Times New Roman" w:hAnsi="Times New Roman" w:cs="Times New Roman"/>
          <w:sz w:val="28"/>
          <w:szCs w:val="28"/>
        </w:rPr>
        <w:t xml:space="preserve">. Trong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Quy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vấn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gửi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Công </w:t>
      </w:r>
      <w:proofErr w:type="gramStart"/>
      <w:r w:rsidRPr="0018288D">
        <w:rPr>
          <w:rFonts w:ascii="Times New Roman" w:hAnsi="Times New Roman" w:cs="Times New Roman"/>
          <w:sz w:val="28"/>
          <w:szCs w:val="28"/>
        </w:rPr>
        <w:t>an</w:t>
      </w:r>
      <w:proofErr w:type="gram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phường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Thường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mưu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UBND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phường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xem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xét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sửa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bổ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sung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phù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88D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18288D">
        <w:rPr>
          <w:rFonts w:ascii="Times New Roman" w:hAnsi="Times New Roman" w:cs="Times New Roman"/>
          <w:sz w:val="28"/>
          <w:szCs w:val="28"/>
        </w:rPr>
        <w:t>./.</w:t>
      </w:r>
    </w:p>
    <w:p w14:paraId="534C4A0F" w14:textId="77777777" w:rsidR="0068321B" w:rsidRPr="0018288D" w:rsidRDefault="0068321B">
      <w:pPr>
        <w:rPr>
          <w:rFonts w:ascii="Times New Roman" w:hAnsi="Times New Roman" w:cs="Times New Roman"/>
          <w:sz w:val="28"/>
          <w:szCs w:val="28"/>
        </w:rPr>
      </w:pPr>
    </w:p>
    <w:p w14:paraId="30C1FB97" w14:textId="77777777" w:rsidR="0068321B" w:rsidRPr="0018288D" w:rsidRDefault="0068321B"/>
    <w:sectPr w:rsidR="0068321B" w:rsidRPr="0018288D">
      <w:headerReference w:type="default" r:id="rId6"/>
      <w:pgSz w:w="11906" w:h="16838" w:code="9"/>
      <w:pgMar w:top="1021" w:right="1134" w:bottom="102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9F218" w14:textId="77777777" w:rsidR="007B67A9" w:rsidRDefault="007B67A9">
      <w:pPr>
        <w:spacing w:after="0" w:line="240" w:lineRule="auto"/>
      </w:pPr>
      <w:r>
        <w:separator/>
      </w:r>
    </w:p>
  </w:endnote>
  <w:endnote w:type="continuationSeparator" w:id="0">
    <w:p w14:paraId="3ACC7192" w14:textId="77777777" w:rsidR="007B67A9" w:rsidRDefault="007B6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83E58" w14:textId="77777777" w:rsidR="007B67A9" w:rsidRDefault="007B67A9">
      <w:pPr>
        <w:spacing w:after="0" w:line="240" w:lineRule="auto"/>
      </w:pPr>
      <w:r>
        <w:separator/>
      </w:r>
    </w:p>
  </w:footnote>
  <w:footnote w:type="continuationSeparator" w:id="0">
    <w:p w14:paraId="6A0C2559" w14:textId="77777777" w:rsidR="007B67A9" w:rsidRDefault="007B67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350557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211DE7DE" w14:textId="77777777" w:rsidR="0068321B" w:rsidRDefault="00000000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4</w:t>
        </w:r>
        <w:r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1354E53A" w14:textId="77777777" w:rsidR="0068321B" w:rsidRDefault="0068321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321B"/>
    <w:rsid w:val="000558EC"/>
    <w:rsid w:val="00077040"/>
    <w:rsid w:val="0018288D"/>
    <w:rsid w:val="004E6459"/>
    <w:rsid w:val="0068321B"/>
    <w:rsid w:val="007B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B2A28"/>
  <w15:docId w15:val="{9F492E57-2E3A-4F08-A6BA-2D755F4E4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5</Pages>
  <Words>1545</Words>
  <Characters>8813</Characters>
  <Application>Microsoft Office Word</Application>
  <DocSecurity>0</DocSecurity>
  <Lines>73</Lines>
  <Paragraphs>20</Paragraphs>
  <ScaleCrop>false</ScaleCrop>
  <Company/>
  <LinksUpToDate>false</LinksUpToDate>
  <CharactersWithSpaces>10338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10</cp:revision>
  <cp:lastPrinted>2025-11-05T07:51:00Z</cp:lastPrinted>
  <dcterms:created xsi:type="dcterms:W3CDTF">2025-11-05T07:47:00Z</dcterms:created>
  <dcterms:modified xsi:type="dcterms:W3CDTF">2025-11-28T07:37:00Z</dcterms:modified>
</cp:coreProperties>
</file>